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C" w:rsidRPr="00365ACC" w:rsidRDefault="00365ACC" w:rsidP="00365ACC">
      <w:pPr>
        <w:spacing w:after="27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  <w:bookmarkStart w:id="0" w:name="_GoBack"/>
      <w:bookmarkEnd w:id="0"/>
      <w:r w:rsidRPr="00365ACC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>О сертификате</w:t>
      </w:r>
    </w:p>
    <w:p w:rsidR="000E688F" w:rsidRPr="00A84B1F" w:rsidRDefault="00365ACC" w:rsidP="000E688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="000E688F"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Полезные тематические ресурсы:</w:t>
      </w:r>
    </w:p>
    <w:p w:rsidR="000E688F" w:rsidRDefault="000E688F" w:rsidP="000E688F">
      <w:pPr>
        <w:numPr>
          <w:ilvl w:val="0"/>
          <w:numId w:val="7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Сайт Министерства социального развития Пермского края - </w:t>
      </w:r>
      <w:hyperlink r:id="rId6" w:history="1">
        <w:r w:rsidRPr="00A84B1F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раздел отдых и оздоровление детей</w:t>
        </w:r>
      </w:hyperlink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 </w:t>
      </w:r>
    </w:p>
    <w:p w:rsidR="00C92CD1" w:rsidRPr="00A84B1F" w:rsidRDefault="00C92CD1" w:rsidP="000E688F">
      <w:pPr>
        <w:numPr>
          <w:ilvl w:val="0"/>
          <w:numId w:val="7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92CD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Таблица лагерей Пермского края в 2025г </w:t>
      </w:r>
      <w:hyperlink r:id="rId7" w:history="1">
        <w:r w:rsidRPr="00C92CD1">
          <w:rPr>
            <w:rFonts w:ascii="Arial" w:eastAsia="Times New Roman" w:hAnsi="Arial" w:cs="Arial"/>
            <w:color w:val="0000FF" w:themeColor="hyperlink"/>
            <w:sz w:val="23"/>
            <w:szCs w:val="23"/>
            <w:u w:val="single"/>
            <w:lang w:eastAsia="ru-RU"/>
          </w:rPr>
          <w:t>https://camps.perm.ru/children-camps/lagers-contests/tablitsa-lagerey-permskogo-kraya-2025-goda/</w:t>
        </w:r>
      </w:hyperlink>
    </w:p>
    <w:p w:rsidR="000E688F" w:rsidRPr="00A84B1F" w:rsidRDefault="000E688F" w:rsidP="000E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F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 xml:space="preserve">Для жителей </w:t>
      </w:r>
      <w:proofErr w:type="spellStart"/>
      <w:r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Гайнского</w:t>
      </w:r>
      <w:proofErr w:type="spellEnd"/>
      <w:r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 xml:space="preserve"> округа:</w:t>
      </w:r>
    </w:p>
    <w:p w:rsidR="000E688F" w:rsidRPr="00A84B1F" w:rsidRDefault="000E688F" w:rsidP="000E688F">
      <w:pPr>
        <w:numPr>
          <w:ilvl w:val="0"/>
          <w:numId w:val="8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Сайт Администрации </w:t>
      </w:r>
      <w:proofErr w:type="spell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Гайнского</w:t>
      </w:r>
      <w:proofErr w:type="spell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муниципального округа Пермского края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–р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аздел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</w:t>
      </w:r>
      <w:r>
        <w:t>Социальная сфера»– подраздел «Летний отдых и оздоровление детей».</w:t>
      </w:r>
    </w:p>
    <w:p w:rsidR="000E688F" w:rsidRPr="00A84B1F" w:rsidRDefault="000E688F" w:rsidP="000E688F">
      <w:pPr>
        <w:numPr>
          <w:ilvl w:val="0"/>
          <w:numId w:val="8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Телефон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Управления образования администрации </w:t>
      </w:r>
      <w:proofErr w:type="spell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Гайнского</w:t>
      </w:r>
      <w:proofErr w:type="spell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муниципального округа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</w:t>
      </w:r>
      <w:proofErr w:type="gramEnd"/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 8(342)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45 2-15-30</w:t>
      </w:r>
    </w:p>
    <w:p w:rsidR="00365ACC" w:rsidRPr="00365ACC" w:rsidRDefault="00365ACC" w:rsidP="000E688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CC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Регламентирующий документ:</w:t>
      </w:r>
    </w:p>
    <w:p w:rsidR="00365ACC" w:rsidRPr="00365ACC" w:rsidRDefault="00160B48" w:rsidP="00365ACC">
      <w:pPr>
        <w:numPr>
          <w:ilvl w:val="0"/>
          <w:numId w:val="3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8" w:history="1">
        <w:r w:rsidR="00365ACC" w:rsidRPr="00365ACC">
          <w:rPr>
            <w:rFonts w:ascii="Arial" w:eastAsia="Times New Roman" w:hAnsi="Arial" w:cs="Arial"/>
            <w:color w:val="322981"/>
            <w:sz w:val="23"/>
            <w:szCs w:val="23"/>
            <w:u w:val="single"/>
            <w:lang w:eastAsia="ru-RU"/>
          </w:rPr>
          <w:t>Постановление Правительства Пермского края от 19.03.2024 № 157-п</w:t>
        </w:r>
      </w:hyperlink>
    </w:p>
    <w:p w:rsidR="00365ACC" w:rsidRPr="00365ACC" w:rsidRDefault="00365ACC" w:rsidP="0036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365ACC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Что такое сертификат: </w:t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Именной документ, дающий право частично или полностью оплатить путевку в детский лагерь за счет бюджетных средств.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- Сертификат не подлежит </w:t>
      </w:r>
      <w:proofErr w:type="spellStart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обналичиванию</w:t>
      </w:r>
      <w:proofErr w:type="spellEnd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любые схемы </w:t>
      </w:r>
      <w:proofErr w:type="spellStart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обналичивания</w:t>
      </w:r>
      <w:proofErr w:type="spellEnd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этих средств являются незаконными. Сертификатом может воспользоваться только тот ребенок, который указан в сертификате.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Выдается единовременно и один раз в год.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Сертификат может быть использован только в организациях, оказывающих услуги по отдыху детей и их оздоровлению, расположенных на территории Пермского края, включенных в реестр организаций отдыха детей и их оздоровления.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Важно: </w:t>
      </w:r>
      <w:hyperlink r:id="rId9" w:history="1">
        <w:r w:rsidRPr="00365AC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Налогообложение приобретаемых путевок</w:t>
        </w:r>
      </w:hyperlink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Кто может воспользоваться:</w:t>
      </w:r>
      <w:r w:rsidRPr="00365ACC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br/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Родители (законные представители) детей в возрасте от 7 до 17 лет (включительно), проживающие в Пермском крае.</w:t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365ACC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Период выдачи: 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прием заявлений и выдача сертификатов осуществляются уполномоченным органом по организации оздоровления не ранее дня вступления в силу нормативного правового акта Правительства Пермского края, утверждающего расчетную стоимость путевки в организации отдыха детей и их оздоровления на год, в котором планируется оздоровление ребенка с использованием сертификата, по 30 октября указанного года (п. 4.4 в ред. Постановления Правительства Пермского края от</w:t>
      </w:r>
      <w:proofErr w:type="gramEnd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proofErr w:type="gramStart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29.12.2018 N 887-п)</w:t>
      </w:r>
      <w:proofErr w:type="gramEnd"/>
    </w:p>
    <w:p w:rsidR="000E688F" w:rsidRDefault="000E688F" w:rsidP="00365ACC">
      <w:pPr>
        <w:spacing w:after="360" w:line="240" w:lineRule="auto"/>
        <w:rPr>
          <w:rStyle w:val="a3"/>
          <w:rFonts w:ascii="Arial" w:eastAsia="Times New Roman" w:hAnsi="Arial" w:cs="Arial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Лагерь должен быть включен в региональный реестр организаций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отдыха детей и их оздоровления </w:t>
      </w:r>
      <w:hyperlink r:id="rId10" w:history="1">
        <w:r w:rsidRPr="00A92449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https://minsoc.permkrai.ru/otdykh-i-ozdorovlenie-detey/otdykh-i-ozdorovlenie-detey</w:t>
        </w:r>
      </w:hyperlink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Размер поддержки:</w:t>
      </w:r>
      <w:r w:rsidRPr="00365ACC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br/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Размер сертификата определяется в зависимости от социального статуса семьи или размера среднемесячного среднедушевого дохода. От 0% до 100% </w:t>
      </w:r>
      <w:r w:rsidRPr="00365ACC">
        <w:rPr>
          <w:rFonts w:ascii="Arial" w:eastAsia="Times New Roman" w:hAnsi="Arial" w:cs="Arial"/>
          <w:color w:val="555555"/>
          <w:sz w:val="23"/>
          <w:szCs w:val="23"/>
          <w:u w:val="single"/>
          <w:lang w:eastAsia="ru-RU"/>
        </w:rPr>
        <w:t>от расчетной стоимости</w:t>
      </w:r>
      <w:r w:rsidR="000E688F">
        <w:rPr>
          <w:rFonts w:ascii="Arial" w:eastAsia="Times New Roman" w:hAnsi="Arial" w:cs="Arial"/>
          <w:color w:val="555555"/>
          <w:sz w:val="23"/>
          <w:szCs w:val="23"/>
          <w:u w:val="single"/>
          <w:lang w:eastAsia="ru-RU"/>
        </w:rPr>
        <w:t xml:space="preserve"> </w:t>
      </w:r>
      <w:r w:rsidRPr="00365ACC">
        <w:rPr>
          <w:rFonts w:ascii="Arial" w:eastAsia="Times New Roman" w:hAnsi="Arial" w:cs="Arial"/>
          <w:color w:val="555555"/>
          <w:sz w:val="23"/>
          <w:szCs w:val="23"/>
          <w:u w:val="single"/>
          <w:lang w:eastAsia="ru-RU"/>
        </w:rPr>
        <w:t xml:space="preserve"> путевки, утвержденной Правительством Пермского края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В 2025 году расчетная стоимость установлена в размере: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 Загородный лагерь отдыха и оздоровления детей (из расчета 21 день): 27 536,46 руб. (1 311,26 руб. в день).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 Детский оздоровительный лагерь санаторного типа (из расчета 24 дня): 37 819,20 руб. (1 575,80 руб. в день).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 Детский специализированный (профильный) лагерь, включая краевой (из расчета 14 дней): 20 193,32 руб. (1 442,38 руб. в день).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365ACC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Сроки реализации сертификата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 30 календарных дней с момента выдачи (</w:t>
      </w:r>
      <w:proofErr w:type="gramStart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указан</w:t>
      </w:r>
      <w:proofErr w:type="gramEnd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 бланке сертификата).</w:t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получения государственной поддержки семье необходимо предварительно получить статус нуждающейся в получении мер социальной поддержки и (или) государственной поддержки на отдых и оздоровление детей (для всех категорий детей, кроме детей-инвалидов, детей-сирот и детей, оставшихся без попечения родителей)</w:t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Способы подачи заявления для получения статуса: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в МФЦ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на сайте ГОСУСЛУГИ (</w:t>
      </w:r>
      <w:hyperlink r:id="rId11" w:history="1">
        <w:r w:rsidRPr="00365ACC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https://www.gosuslugi.ru/613428/1/form</w:t>
        </w:r>
      </w:hyperlink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Бюджетная поддержка для детей, проживающих в семьях со </w:t>
      </w:r>
      <w:proofErr w:type="gramStart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среднемесячным доходом семьи, превышающим трехкратную величину прожиточного минимума не предоставляется</w:t>
      </w:r>
      <w:proofErr w:type="gramEnd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365ACC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Порядок получения:</w:t>
      </w:r>
    </w:p>
    <w:p w:rsidR="00365ACC" w:rsidRPr="00365ACC" w:rsidRDefault="00365ACC" w:rsidP="0036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1. Определиться с формой оздоровления и отдыха ребенка заранее.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Сертификат может быть выдан только по одной из форм:</w:t>
      </w:r>
    </w:p>
    <w:p w:rsidR="00365ACC" w:rsidRPr="00365ACC" w:rsidRDefault="00365ACC" w:rsidP="00365ACC">
      <w:pPr>
        <w:numPr>
          <w:ilvl w:val="0"/>
          <w:numId w:val="4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загородный лагерь отдыха и оздоровления детей (21 день);</w:t>
      </w:r>
    </w:p>
    <w:p w:rsidR="00365ACC" w:rsidRPr="00365ACC" w:rsidRDefault="00365ACC" w:rsidP="00365ACC">
      <w:pPr>
        <w:numPr>
          <w:ilvl w:val="0"/>
          <w:numId w:val="4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детский оздоровительный лагерь санаторного типа (24 дня);</w:t>
      </w:r>
    </w:p>
    <w:p w:rsidR="00365ACC" w:rsidRPr="00365ACC" w:rsidRDefault="00365ACC" w:rsidP="00365ACC">
      <w:pPr>
        <w:numPr>
          <w:ilvl w:val="0"/>
          <w:numId w:val="4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детский специализированный (профильный) лагерь (от 14 дней).</w:t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2. Подать заявление о признании семьи, нуждающейся в предоставлении мер социальной поддержки и (или) государственной поддержки отдыха детей и их 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оздоровления (всем заявителям, кроме родителей ребенка-инвалида и семей СОП) </w:t>
      </w:r>
      <w:proofErr w:type="gramStart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через</w:t>
      </w:r>
      <w:proofErr w:type="gramEnd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</w:t>
      </w:r>
    </w:p>
    <w:p w:rsidR="00365ACC" w:rsidRPr="00365ACC" w:rsidRDefault="00160B48" w:rsidP="00365ACC">
      <w:pPr>
        <w:numPr>
          <w:ilvl w:val="0"/>
          <w:numId w:val="5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12" w:history="1">
        <w:r w:rsidR="00365ACC" w:rsidRPr="00365ACC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МФЦ</w:t>
        </w:r>
      </w:hyperlink>
      <w:r w:rsidR="00365ACC"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;</w:t>
      </w:r>
    </w:p>
    <w:p w:rsidR="00365ACC" w:rsidRPr="00365ACC" w:rsidRDefault="00365ACC" w:rsidP="00365ACC">
      <w:pPr>
        <w:numPr>
          <w:ilvl w:val="0"/>
          <w:numId w:val="5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spellStart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Госуслуги</w:t>
      </w:r>
      <w:proofErr w:type="spellEnd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ВНИМАНИЕ! В </w:t>
      </w:r>
      <w:proofErr w:type="gramStart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справке</w:t>
      </w:r>
      <w:proofErr w:type="gramEnd"/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 признании семьи нуждающейся будет указан коэффициент кратности среднедушевого дохода семьи к величине прожиточного минимума от 1 до 3, от которого зависит размер поддержки по сертификату (среднедушевой доход на одного человека в месяц не должен превышать 42 651 руб.).</w:t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Информацию о необходимых документах для получения справки о нуждаемости можно получить в </w:t>
      </w:r>
      <w:hyperlink r:id="rId13" w:history="1">
        <w:r w:rsidRPr="00365ACC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Центре социальных выплат</w:t>
        </w:r>
      </w:hyperlink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по телефону 8 800 302 83 89.</w:t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 Выбрать лагерь из </w:t>
      </w:r>
      <w:hyperlink r:id="rId14" w:history="1">
        <w:r w:rsidRPr="00365ACC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реестра</w:t>
        </w:r>
      </w:hyperlink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организаций отдыха детей и их оздоровления.</w:t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 Получить сертификат любым удобным способом:</w:t>
      </w:r>
    </w:p>
    <w:p w:rsidR="00365ACC" w:rsidRPr="00365ACC" w:rsidRDefault="00365ACC" w:rsidP="00365ACC">
      <w:pPr>
        <w:numPr>
          <w:ilvl w:val="0"/>
          <w:numId w:val="6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заполнить заявление в ближайшем филиале </w:t>
      </w:r>
      <w:hyperlink r:id="rId15" w:history="1">
        <w:r w:rsidRPr="00365ACC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МФЦ</w:t>
        </w:r>
      </w:hyperlink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и получить сертификат на электронную почту;</w:t>
      </w:r>
    </w:p>
    <w:p w:rsidR="00365ACC" w:rsidRPr="00365ACC" w:rsidRDefault="00365ACC" w:rsidP="00365ACC">
      <w:pPr>
        <w:numPr>
          <w:ilvl w:val="0"/>
          <w:numId w:val="6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заполнить заявление на портале «Услуги и сервисы Пермского края».</w:t>
      </w:r>
    </w:p>
    <w:p w:rsidR="00365ACC" w:rsidRPr="00365ACC" w:rsidRDefault="00365ACC" w:rsidP="00365ACC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5. Приобрести путевку для ребенка в выбранный из реестра лагерь и передать сертификат представителю лагеря </w:t>
      </w:r>
      <w:r w:rsidRPr="00365ACC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в течение 30 календарных дней</w:t>
      </w:r>
      <w:r w:rsidRPr="00365AC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со дня получения сертификата (срок действия сертификата указан в сертификате). В противном случае сертификат будет аннулирован.</w:t>
      </w:r>
    </w:p>
    <w:p w:rsidR="00F9597A" w:rsidRDefault="00F9597A"/>
    <w:sectPr w:rsidR="00F9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657"/>
    <w:multiLevelType w:val="multilevel"/>
    <w:tmpl w:val="3D66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83E49"/>
    <w:multiLevelType w:val="multilevel"/>
    <w:tmpl w:val="8FA4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8184D"/>
    <w:multiLevelType w:val="multilevel"/>
    <w:tmpl w:val="0FD4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93C28"/>
    <w:multiLevelType w:val="multilevel"/>
    <w:tmpl w:val="F8D6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A29A1"/>
    <w:multiLevelType w:val="multilevel"/>
    <w:tmpl w:val="7A78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265BB"/>
    <w:multiLevelType w:val="multilevel"/>
    <w:tmpl w:val="078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D6B2D"/>
    <w:multiLevelType w:val="multilevel"/>
    <w:tmpl w:val="BE8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16126"/>
    <w:multiLevelType w:val="multilevel"/>
    <w:tmpl w:val="5BCC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58"/>
    <w:rsid w:val="000E688F"/>
    <w:rsid w:val="00160B48"/>
    <w:rsid w:val="00365ACC"/>
    <w:rsid w:val="00AA3C58"/>
    <w:rsid w:val="00C92CD1"/>
    <w:rsid w:val="00F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8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s.perm.ru/upload/iblock/5b4/71sqgrit49r5d1uhk107wkzs1xrkxx7n.pdf" TargetMode="External"/><Relationship Id="rId13" Type="http://schemas.openxmlformats.org/officeDocument/2006/relationships/hyperlink" Target="https://www.xn--59-dlc3dya.xn--p1ai/payments-and-compensation/family/priznanie-semi-nuzhdayushcheysya-v-merakh-sotsialnoy-podderzh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mps.perm.ru/children-camps/lagers-contests/tablitsa-lagerey-permskogo-kraya-2025-goda/" TargetMode="External"/><Relationship Id="rId12" Type="http://schemas.openxmlformats.org/officeDocument/2006/relationships/hyperlink" Target="https://mfc.permkra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nsoc.permkrai.ru/otdykh-i-ozdorovlenie-detey/" TargetMode="External"/><Relationship Id="rId11" Type="http://schemas.openxmlformats.org/officeDocument/2006/relationships/hyperlink" Target="https://www.gosuslugi.ru/613428/1/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c.permkrai.ru/informatsiya-o-filialakh/filialy-mfts/" TargetMode="External"/><Relationship Id="rId10" Type="http://schemas.openxmlformats.org/officeDocument/2006/relationships/hyperlink" Target="https://minsoc.permkrai.ru/otdykh-i-ozdorovlenie-detey/otdykh-i-ozdorovlenie-de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rodperm.ru/upload/pages/9442/2021/Nalogooblozhenije_priobretajemyh_putevok.doc" TargetMode="External"/><Relationship Id="rId14" Type="http://schemas.openxmlformats.org/officeDocument/2006/relationships/hyperlink" Target="https://fcdtk.ru/page/1617050946608-spisok-ssylok-na-oficialnye-ree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2025-02-26T04:07:00Z</cp:lastPrinted>
  <dcterms:created xsi:type="dcterms:W3CDTF">2025-04-23T10:01:00Z</dcterms:created>
  <dcterms:modified xsi:type="dcterms:W3CDTF">2025-04-23T10:01:00Z</dcterms:modified>
</cp:coreProperties>
</file>