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22" w:rsidRPr="004D0748" w:rsidRDefault="00F34A4B" w:rsidP="00F34A4B">
      <w:pPr>
        <w:pStyle w:val="a3"/>
        <w:spacing w:before="65" w:line="259" w:lineRule="auto"/>
        <w:ind w:left="1746" w:right="250" w:hanging="1395"/>
        <w:jc w:val="center"/>
        <w:rPr>
          <w:b/>
          <w:sz w:val="32"/>
        </w:rPr>
      </w:pPr>
      <w:r w:rsidRPr="004D0748">
        <w:rPr>
          <w:b/>
          <w:sz w:val="32"/>
        </w:rPr>
        <w:t>Муниципальное</w:t>
      </w:r>
      <w:r w:rsidRPr="004D0748">
        <w:rPr>
          <w:b/>
          <w:spacing w:val="-1"/>
          <w:sz w:val="32"/>
        </w:rPr>
        <w:t xml:space="preserve"> </w:t>
      </w:r>
      <w:r w:rsidRPr="004D0748">
        <w:rPr>
          <w:b/>
          <w:sz w:val="32"/>
        </w:rPr>
        <w:t>бюджетное</w:t>
      </w:r>
      <w:r w:rsidRPr="004D0748">
        <w:rPr>
          <w:b/>
          <w:spacing w:val="-1"/>
          <w:sz w:val="32"/>
        </w:rPr>
        <w:t xml:space="preserve"> </w:t>
      </w:r>
      <w:r w:rsidRPr="004D0748">
        <w:rPr>
          <w:b/>
          <w:sz w:val="32"/>
        </w:rPr>
        <w:t>общеобразовательное</w:t>
      </w:r>
      <w:r w:rsidRPr="004D0748">
        <w:rPr>
          <w:b/>
          <w:spacing w:val="-1"/>
          <w:sz w:val="32"/>
        </w:rPr>
        <w:t xml:space="preserve"> </w:t>
      </w:r>
      <w:r w:rsidRPr="004D0748">
        <w:rPr>
          <w:b/>
          <w:sz w:val="32"/>
        </w:rPr>
        <w:t>учреждение</w:t>
      </w:r>
    </w:p>
    <w:p w:rsidR="00225B22" w:rsidRPr="004D0748" w:rsidRDefault="00F34A4B" w:rsidP="00F34A4B">
      <w:pPr>
        <w:pStyle w:val="a3"/>
        <w:jc w:val="center"/>
        <w:rPr>
          <w:b/>
          <w:sz w:val="32"/>
        </w:rPr>
      </w:pPr>
      <w:r w:rsidRPr="004D0748">
        <w:rPr>
          <w:b/>
          <w:sz w:val="32"/>
        </w:rPr>
        <w:t>«</w:t>
      </w:r>
      <w:proofErr w:type="spellStart"/>
      <w:r w:rsidRPr="004D0748">
        <w:rPr>
          <w:b/>
          <w:sz w:val="32"/>
        </w:rPr>
        <w:t>Онылская</w:t>
      </w:r>
      <w:proofErr w:type="spellEnd"/>
      <w:r w:rsidRPr="004D0748">
        <w:rPr>
          <w:b/>
          <w:sz w:val="32"/>
        </w:rPr>
        <w:t xml:space="preserve"> основная общеобразовательная школа»</w:t>
      </w:r>
    </w:p>
    <w:p w:rsidR="00225B22" w:rsidRDefault="00225B22" w:rsidP="00F34A4B">
      <w:pPr>
        <w:pStyle w:val="a3"/>
        <w:jc w:val="center"/>
        <w:rPr>
          <w:sz w:val="20"/>
        </w:rPr>
      </w:pPr>
    </w:p>
    <w:p w:rsidR="00225B22" w:rsidRDefault="00225B22">
      <w:pPr>
        <w:pStyle w:val="a3"/>
        <w:rPr>
          <w:sz w:val="20"/>
        </w:rPr>
      </w:pPr>
    </w:p>
    <w:p w:rsidR="00F34A4B" w:rsidRDefault="00F34A4B" w:rsidP="00F34A4B">
      <w:pPr>
        <w:pStyle w:val="a6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34A4B" w:rsidRDefault="00F34A4B" w:rsidP="00F34A4B">
      <w:pPr>
        <w:pStyle w:val="a6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34A4B" w:rsidRDefault="00F34A4B" w:rsidP="00F34A4B">
      <w:pPr>
        <w:pStyle w:val="a6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34A4B" w:rsidRDefault="00F34A4B" w:rsidP="00F34A4B">
      <w:pPr>
        <w:pStyle w:val="a6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34A4B" w:rsidRPr="00F34A4B" w:rsidRDefault="00F34A4B" w:rsidP="00F34A4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Является частью ООП</w:t>
      </w:r>
      <w:r>
        <w:rPr>
          <w:rFonts w:ascii="Times New Roman" w:hAnsi="Times New Roman"/>
          <w:sz w:val="28"/>
          <w:szCs w:val="28"/>
          <w:lang w:val="ru-RU"/>
        </w:rPr>
        <w:t xml:space="preserve"> НОО</w:t>
      </w:r>
      <w:r w:rsidRPr="00F34A4B">
        <w:rPr>
          <w:rFonts w:ascii="Times New Roman" w:hAnsi="Times New Roman"/>
          <w:sz w:val="28"/>
          <w:szCs w:val="28"/>
          <w:lang w:val="ru-RU"/>
        </w:rPr>
        <w:t>,</w:t>
      </w:r>
    </w:p>
    <w:p w:rsidR="00F34A4B" w:rsidRPr="00F34A4B" w:rsidRDefault="00F34A4B" w:rsidP="00F34A4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рассмотренной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на заседании </w:t>
      </w:r>
    </w:p>
    <w:p w:rsidR="00F34A4B" w:rsidRPr="00F34A4B" w:rsidRDefault="00F34A4B" w:rsidP="00F34A4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</w:p>
    <w:p w:rsidR="00F34A4B" w:rsidRPr="00F34A4B" w:rsidRDefault="00F34A4B" w:rsidP="00F34A4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№ 1  от 21.08.2025 г.,</w:t>
      </w:r>
    </w:p>
    <w:p w:rsidR="00F34A4B" w:rsidRPr="00F34A4B" w:rsidRDefault="00F34A4B" w:rsidP="00F34A4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утверждённой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приказом № 99</w:t>
      </w:r>
    </w:p>
    <w:p w:rsidR="00F34A4B" w:rsidRPr="00F34A4B" w:rsidRDefault="00F34A4B" w:rsidP="00F34A4B">
      <w:pPr>
        <w:pStyle w:val="a6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от 22.08.2025 г.</w:t>
      </w:r>
    </w:p>
    <w:p w:rsidR="00225B22" w:rsidRPr="00F34A4B" w:rsidRDefault="00F34A4B" w:rsidP="00F34A4B">
      <w:pPr>
        <w:pStyle w:val="a3"/>
        <w:jc w:val="right"/>
        <w:rPr>
          <w:sz w:val="24"/>
        </w:rPr>
      </w:pPr>
      <w:r>
        <w:rPr>
          <w:sz w:val="24"/>
        </w:rPr>
        <w:t xml:space="preserve"> </w:t>
      </w:r>
    </w:p>
    <w:p w:rsidR="00225B22" w:rsidRDefault="00225B22">
      <w:pPr>
        <w:pStyle w:val="a3"/>
        <w:rPr>
          <w:sz w:val="20"/>
        </w:rPr>
      </w:pPr>
    </w:p>
    <w:p w:rsidR="00225B22" w:rsidRDefault="00225B22">
      <w:pPr>
        <w:pStyle w:val="a3"/>
        <w:rPr>
          <w:sz w:val="20"/>
        </w:rPr>
      </w:pPr>
    </w:p>
    <w:p w:rsidR="00225B22" w:rsidRDefault="00225B22">
      <w:pPr>
        <w:pStyle w:val="a3"/>
        <w:rPr>
          <w:sz w:val="20"/>
        </w:rPr>
      </w:pPr>
    </w:p>
    <w:p w:rsidR="00225B22" w:rsidRDefault="00225B22">
      <w:pPr>
        <w:pStyle w:val="a3"/>
        <w:rPr>
          <w:sz w:val="20"/>
        </w:rPr>
        <w:sectPr w:rsidR="00225B22" w:rsidSect="00F34A4B">
          <w:type w:val="continuous"/>
          <w:pgSz w:w="11910" w:h="16840"/>
          <w:pgMar w:top="1040" w:right="570" w:bottom="280" w:left="992" w:header="720" w:footer="720" w:gutter="0"/>
          <w:cols w:space="720"/>
        </w:sectPr>
      </w:pPr>
    </w:p>
    <w:p w:rsidR="00225B22" w:rsidRDefault="00F34A4B">
      <w:pPr>
        <w:ind w:left="249"/>
        <w:rPr>
          <w:sz w:val="24"/>
        </w:rPr>
      </w:pPr>
      <w:r>
        <w:rPr>
          <w:spacing w:val="-2"/>
          <w:sz w:val="24"/>
        </w:rPr>
        <w:lastRenderedPageBreak/>
        <w:t xml:space="preserve"> </w:t>
      </w:r>
    </w:p>
    <w:p w:rsidR="00225B22" w:rsidRDefault="00F34A4B" w:rsidP="00F34A4B">
      <w:pPr>
        <w:spacing w:before="90"/>
        <w:ind w:left="249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 xml:space="preserve"> </w:t>
      </w:r>
    </w:p>
    <w:p w:rsidR="00225B22" w:rsidRDefault="00225B22">
      <w:pPr>
        <w:pStyle w:val="a3"/>
        <w:rPr>
          <w:sz w:val="24"/>
        </w:rPr>
      </w:pPr>
    </w:p>
    <w:p w:rsidR="00225B22" w:rsidRDefault="00225B22">
      <w:pPr>
        <w:pStyle w:val="a3"/>
        <w:rPr>
          <w:sz w:val="24"/>
        </w:rPr>
      </w:pPr>
    </w:p>
    <w:p w:rsidR="00225B22" w:rsidRDefault="00225B22">
      <w:pPr>
        <w:pStyle w:val="a3"/>
        <w:spacing w:before="165"/>
        <w:rPr>
          <w:sz w:val="24"/>
        </w:rPr>
      </w:pPr>
    </w:p>
    <w:p w:rsidR="00225B22" w:rsidRPr="00F34A4B" w:rsidRDefault="00F34A4B">
      <w:pPr>
        <w:pStyle w:val="a3"/>
        <w:ind w:left="151" w:right="90"/>
        <w:jc w:val="center"/>
        <w:rPr>
          <w:b/>
        </w:rPr>
      </w:pPr>
      <w:r w:rsidRPr="00F34A4B">
        <w:rPr>
          <w:b/>
        </w:rPr>
        <w:t>УЧЕБНЫЙ</w:t>
      </w:r>
      <w:r w:rsidRPr="00F34A4B">
        <w:rPr>
          <w:b/>
          <w:spacing w:val="-8"/>
        </w:rPr>
        <w:t xml:space="preserve"> </w:t>
      </w:r>
      <w:r w:rsidRPr="00F34A4B">
        <w:rPr>
          <w:b/>
          <w:spacing w:val="-4"/>
        </w:rPr>
        <w:t>ПЛАН</w:t>
      </w:r>
    </w:p>
    <w:p w:rsidR="00F34A4B" w:rsidRDefault="00F34A4B" w:rsidP="00F34A4B">
      <w:pPr>
        <w:pStyle w:val="a3"/>
        <w:spacing w:before="185" w:line="379" w:lineRule="auto"/>
        <w:ind w:left="151" w:right="-1085"/>
        <w:rPr>
          <w:b/>
        </w:rPr>
      </w:pPr>
      <w:r w:rsidRPr="00F34A4B">
        <w:rPr>
          <w:b/>
        </w:rPr>
        <w:t>начального</w:t>
      </w:r>
      <w:r w:rsidRPr="00F34A4B">
        <w:rPr>
          <w:b/>
          <w:spacing w:val="-18"/>
        </w:rPr>
        <w:t xml:space="preserve"> </w:t>
      </w:r>
      <w:r w:rsidRPr="00F34A4B">
        <w:rPr>
          <w:b/>
        </w:rPr>
        <w:t>общего</w:t>
      </w:r>
      <w:r>
        <w:rPr>
          <w:b/>
          <w:spacing w:val="-17"/>
        </w:rPr>
        <w:t xml:space="preserve"> </w:t>
      </w:r>
      <w:r w:rsidRPr="00F34A4B">
        <w:rPr>
          <w:b/>
        </w:rPr>
        <w:t>образован</w:t>
      </w:r>
      <w:r>
        <w:rPr>
          <w:b/>
        </w:rPr>
        <w:t>ия</w:t>
      </w:r>
      <w:r w:rsidRPr="00F34A4B">
        <w:rPr>
          <w:b/>
        </w:rPr>
        <w:t xml:space="preserve"> </w:t>
      </w:r>
    </w:p>
    <w:p w:rsidR="00225B22" w:rsidRPr="00F34A4B" w:rsidRDefault="00F34A4B" w:rsidP="00F34A4B">
      <w:pPr>
        <w:pStyle w:val="a3"/>
        <w:spacing w:before="185" w:line="379" w:lineRule="auto"/>
        <w:ind w:left="151" w:right="90"/>
        <w:jc w:val="center"/>
        <w:rPr>
          <w:b/>
        </w:rPr>
        <w:sectPr w:rsidR="00225B22" w:rsidRPr="00F34A4B" w:rsidSect="00F34A4B">
          <w:type w:val="continuous"/>
          <w:pgSz w:w="11910" w:h="16840"/>
          <w:pgMar w:top="1040" w:right="141" w:bottom="280" w:left="992" w:header="720" w:footer="720" w:gutter="0"/>
          <w:cols w:num="4" w:space="720" w:equalWidth="0">
            <w:col w:w="1868" w:space="1058"/>
            <w:col w:w="4727" w:space="2"/>
            <w:col w:w="898" w:space="162"/>
            <w:col w:w="2062"/>
          </w:cols>
        </w:sectPr>
      </w:pPr>
      <w:r w:rsidRPr="00F34A4B">
        <w:rPr>
          <w:b/>
        </w:rPr>
        <w:t>на 2025 – 2026 учебный год</w:t>
      </w: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rPr>
          <w:rFonts w:ascii="Trebuchet MS"/>
        </w:rPr>
      </w:pPr>
    </w:p>
    <w:p w:rsidR="00225B22" w:rsidRDefault="00225B22">
      <w:pPr>
        <w:pStyle w:val="a3"/>
        <w:spacing w:before="157"/>
        <w:rPr>
          <w:rFonts w:ascii="Trebuchet MS"/>
        </w:rPr>
      </w:pPr>
    </w:p>
    <w:p w:rsidR="00225B22" w:rsidRDefault="00F34A4B">
      <w:pPr>
        <w:pStyle w:val="a3"/>
        <w:ind w:left="962"/>
      </w:pPr>
      <w:r>
        <w:t xml:space="preserve"> </w:t>
      </w:r>
    </w:p>
    <w:p w:rsidR="00225B22" w:rsidRDefault="00225B22">
      <w:pPr>
        <w:pStyle w:val="a3"/>
        <w:sectPr w:rsidR="00225B22">
          <w:type w:val="continuous"/>
          <w:pgSz w:w="11910" w:h="16840"/>
          <w:pgMar w:top="1040" w:right="141" w:bottom="280" w:left="992" w:header="720" w:footer="720" w:gutter="0"/>
          <w:cols w:space="720"/>
        </w:sectPr>
      </w:pPr>
    </w:p>
    <w:p w:rsidR="00225B22" w:rsidRPr="00063E4A" w:rsidRDefault="00F34A4B">
      <w:pPr>
        <w:pStyle w:val="a3"/>
        <w:spacing w:before="65"/>
        <w:ind w:right="566"/>
        <w:jc w:val="center"/>
        <w:rPr>
          <w:b/>
        </w:rPr>
      </w:pPr>
      <w:r w:rsidRPr="00063E4A">
        <w:rPr>
          <w:b/>
        </w:rPr>
        <w:lastRenderedPageBreak/>
        <w:t>ПОЯСНИТЕЛЬНАЯ</w:t>
      </w:r>
      <w:r w:rsidRPr="00063E4A">
        <w:rPr>
          <w:b/>
          <w:spacing w:val="-17"/>
        </w:rPr>
        <w:t xml:space="preserve"> </w:t>
      </w:r>
      <w:r w:rsidRPr="00063E4A">
        <w:rPr>
          <w:b/>
          <w:spacing w:val="-2"/>
        </w:rPr>
        <w:t>ЗАПИСКА</w:t>
      </w:r>
    </w:p>
    <w:p w:rsidR="00225B22" w:rsidRDefault="00225B22">
      <w:pPr>
        <w:pStyle w:val="a3"/>
      </w:pPr>
    </w:p>
    <w:p w:rsidR="00225B22" w:rsidRDefault="00225B22">
      <w:pPr>
        <w:pStyle w:val="a3"/>
        <w:spacing w:before="76"/>
      </w:pPr>
    </w:p>
    <w:p w:rsidR="00225B22" w:rsidRDefault="00F34A4B">
      <w:pPr>
        <w:pStyle w:val="a3"/>
        <w:spacing w:line="276" w:lineRule="auto"/>
        <w:ind w:left="140" w:right="704" w:firstLine="566"/>
        <w:jc w:val="both"/>
      </w:pPr>
      <w:proofErr w:type="gramStart"/>
      <w:r>
        <w:t>Учебный план начального общего образования муниципального бюджетного общеобразовательного</w:t>
      </w:r>
      <w:r>
        <w:rPr>
          <w:spacing w:val="-18"/>
        </w:rPr>
        <w:t xml:space="preserve"> </w:t>
      </w:r>
      <w:r>
        <w:t>учреждения</w:t>
      </w:r>
      <w:r>
        <w:rPr>
          <w:spacing w:val="-17"/>
        </w:rPr>
        <w:t xml:space="preserve"> </w:t>
      </w:r>
      <w:r>
        <w:t>"</w:t>
      </w:r>
      <w:proofErr w:type="spellStart"/>
      <w:r>
        <w:t>Онылская</w:t>
      </w:r>
      <w:proofErr w:type="spellEnd"/>
      <w:r>
        <w:t xml:space="preserve"> основная общеобразовательная школа"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>
        <w:t>, распределяет учебное время, отводимое на их освоение по классам и учебным предметам.</w:t>
      </w:r>
    </w:p>
    <w:p w:rsidR="00225B22" w:rsidRDefault="00F34A4B">
      <w:pPr>
        <w:pStyle w:val="a3"/>
        <w:tabs>
          <w:tab w:val="left" w:pos="3266"/>
          <w:tab w:val="left" w:pos="5719"/>
          <w:tab w:val="left" w:pos="6741"/>
          <w:tab w:val="left" w:pos="8485"/>
        </w:tabs>
        <w:spacing w:before="157" w:line="259" w:lineRule="auto"/>
        <w:ind w:left="140" w:right="705" w:firstLine="566"/>
        <w:jc w:val="both"/>
      </w:pPr>
      <w:r>
        <w:t>Учебный план является частью образовательной программы муниципального бюджетного общеобразовательного учреждения "</w:t>
      </w:r>
      <w:proofErr w:type="spellStart"/>
      <w:r>
        <w:t>Онылская</w:t>
      </w:r>
      <w:proofErr w:type="spellEnd"/>
      <w:r>
        <w:t xml:space="preserve"> основная общеобразовательная школа", разработанной в соответствии с ФГОС </w:t>
      </w:r>
      <w:r>
        <w:rPr>
          <w:spacing w:val="-2"/>
        </w:rPr>
        <w:t>начального общего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 xml:space="preserve">Федеральной </w:t>
      </w:r>
      <w:r>
        <w:t>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225B22" w:rsidRDefault="00F34A4B">
      <w:pPr>
        <w:pStyle w:val="a3"/>
        <w:spacing w:before="161" w:line="276" w:lineRule="auto"/>
        <w:ind w:left="140" w:right="704" w:firstLine="566"/>
        <w:jc w:val="both"/>
      </w:pPr>
      <w:r>
        <w:t>Учебный год в МБОУ «</w:t>
      </w:r>
      <w:proofErr w:type="spellStart"/>
      <w:r>
        <w:t>Онылская</w:t>
      </w:r>
      <w:proofErr w:type="spellEnd"/>
      <w:r>
        <w:t xml:space="preserve"> ООШ" начинает</w:t>
      </w:r>
      <w:r w:rsidR="00A143D3">
        <w:t>ся 01.09.2025 и заканчивается 26</w:t>
      </w:r>
      <w:r>
        <w:t>.05.2026.</w:t>
      </w:r>
    </w:p>
    <w:p w:rsidR="00225B22" w:rsidRDefault="00F34A4B">
      <w:pPr>
        <w:pStyle w:val="a3"/>
        <w:spacing w:before="161" w:line="273" w:lineRule="auto"/>
        <w:ind w:left="140" w:right="705" w:firstLine="566"/>
        <w:jc w:val="both"/>
      </w:pPr>
      <w:r>
        <w:t>Продолжительность учебного года в 1 классе - 33 учебные недели во 2-4 классах – 34 учебных недели.</w:t>
      </w:r>
    </w:p>
    <w:p w:rsidR="00225B22" w:rsidRDefault="00F34A4B">
      <w:pPr>
        <w:pStyle w:val="a3"/>
        <w:spacing w:before="166" w:line="273" w:lineRule="auto"/>
        <w:ind w:left="140" w:right="712" w:firstLine="566"/>
        <w:jc w:val="both"/>
      </w:pPr>
      <w:r>
        <w:t>Максимальный объем аудиторной нагрузки обучающихся в неделю составляет в 1 классе - 21 час, во 2 – 4 классах – 23 часа.</w:t>
      </w:r>
    </w:p>
    <w:p w:rsidR="00225B22" w:rsidRDefault="00F34A4B">
      <w:pPr>
        <w:pStyle w:val="a3"/>
        <w:spacing w:before="166" w:line="276" w:lineRule="auto"/>
        <w:ind w:left="140" w:right="712" w:firstLine="566"/>
        <w:jc w:val="both"/>
      </w:pPr>
      <w:r>
        <w:t>Образовательная недельная нагрузка распределяется равномерно в течение учебной недели, при этом</w:t>
      </w:r>
      <w:r>
        <w:rPr>
          <w:spacing w:val="-1"/>
        </w:rPr>
        <w:t xml:space="preserve"> </w:t>
      </w:r>
      <w:r>
        <w:t>объем максимально допустимой нагрузки в течение</w:t>
      </w:r>
      <w:r>
        <w:rPr>
          <w:spacing w:val="-1"/>
        </w:rPr>
        <w:t xml:space="preserve"> </w:t>
      </w:r>
      <w:r>
        <w:t xml:space="preserve">дня </w:t>
      </w:r>
      <w:r>
        <w:rPr>
          <w:spacing w:val="-2"/>
        </w:rPr>
        <w:t>составляет:</w:t>
      </w:r>
    </w:p>
    <w:p w:rsidR="00225B22" w:rsidRDefault="00F34A4B">
      <w:pPr>
        <w:pStyle w:val="a4"/>
        <w:numPr>
          <w:ilvl w:val="0"/>
          <w:numId w:val="4"/>
        </w:numPr>
        <w:tabs>
          <w:tab w:val="left" w:pos="1427"/>
        </w:tabs>
        <w:spacing w:before="160" w:line="273" w:lineRule="auto"/>
        <w:ind w:right="712"/>
        <w:rPr>
          <w:sz w:val="28"/>
        </w:rPr>
      </w:pPr>
      <w:r>
        <w:rPr>
          <w:sz w:val="28"/>
        </w:rPr>
        <w:t>для обучающихся 1-х классов - не превышает 4 уроков и один раз в неделю -5 уроков.</w:t>
      </w:r>
    </w:p>
    <w:p w:rsidR="00225B22" w:rsidRDefault="00F34A4B">
      <w:pPr>
        <w:pStyle w:val="a4"/>
        <w:numPr>
          <w:ilvl w:val="0"/>
          <w:numId w:val="4"/>
        </w:numPr>
        <w:tabs>
          <w:tab w:val="left" w:pos="1426"/>
        </w:tabs>
        <w:spacing w:before="3"/>
        <w:ind w:left="1426" w:hanging="359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2-4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уроков.</w:t>
      </w:r>
    </w:p>
    <w:p w:rsidR="00225B22" w:rsidRDefault="00F34A4B">
      <w:pPr>
        <w:pStyle w:val="a3"/>
        <w:spacing w:before="208" w:line="276" w:lineRule="auto"/>
        <w:ind w:left="140" w:right="713" w:firstLine="566"/>
        <w:jc w:val="both"/>
      </w:pPr>
      <w: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>
        <w:rPr>
          <w:spacing w:val="-2"/>
        </w:rPr>
        <w:t>расписание</w:t>
      </w:r>
      <w:r>
        <w:rPr>
          <w:spacing w:val="-4"/>
        </w:rPr>
        <w:t xml:space="preserve"> </w:t>
      </w:r>
      <w:r>
        <w:rPr>
          <w:spacing w:val="-2"/>
        </w:rPr>
        <w:t>уроков</w:t>
      </w:r>
      <w:r>
        <w:rPr>
          <w:spacing w:val="-3"/>
        </w:rPr>
        <w:t xml:space="preserve"> </w:t>
      </w:r>
      <w:r>
        <w:rPr>
          <w:spacing w:val="-2"/>
        </w:rPr>
        <w:t>включаются</w:t>
      </w:r>
      <w:r>
        <w:rPr>
          <w:spacing w:val="-1"/>
        </w:rPr>
        <w:t xml:space="preserve"> </w:t>
      </w:r>
      <w:r>
        <w:rPr>
          <w:spacing w:val="-2"/>
        </w:rPr>
        <w:t>предметы, соответствующие</w:t>
      </w:r>
      <w:r>
        <w:rPr>
          <w:spacing w:val="-3"/>
        </w:rPr>
        <w:t xml:space="preserve"> </w:t>
      </w:r>
      <w:r>
        <w:rPr>
          <w:spacing w:val="-2"/>
        </w:rPr>
        <w:t>наивысшему</w:t>
      </w:r>
      <w:r>
        <w:rPr>
          <w:spacing w:val="-6"/>
        </w:rPr>
        <w:t xml:space="preserve"> </w:t>
      </w:r>
      <w:r>
        <w:rPr>
          <w:spacing w:val="-2"/>
        </w:rPr>
        <w:t>баллу</w:t>
      </w:r>
      <w:r>
        <w:rPr>
          <w:spacing w:val="-1"/>
        </w:rPr>
        <w:t xml:space="preserve"> </w:t>
      </w:r>
      <w:proofErr w:type="gramStart"/>
      <w:r>
        <w:rPr>
          <w:spacing w:val="-7"/>
        </w:rPr>
        <w:t>по</w:t>
      </w:r>
      <w:proofErr w:type="gramEnd"/>
    </w:p>
    <w:p w:rsidR="00225B22" w:rsidRDefault="00225B22">
      <w:pPr>
        <w:pStyle w:val="a3"/>
        <w:spacing w:line="276" w:lineRule="auto"/>
        <w:jc w:val="both"/>
        <w:sectPr w:rsidR="00225B22">
          <w:pgSz w:w="11910" w:h="16840"/>
          <w:pgMar w:top="1040" w:right="141" w:bottom="280" w:left="992" w:header="720" w:footer="720" w:gutter="0"/>
          <w:cols w:space="720"/>
        </w:sectPr>
      </w:pPr>
    </w:p>
    <w:p w:rsidR="00225B22" w:rsidRDefault="00F34A4B">
      <w:pPr>
        <w:pStyle w:val="a3"/>
        <w:spacing w:before="67" w:line="276" w:lineRule="auto"/>
        <w:ind w:left="140" w:right="712"/>
        <w:jc w:val="both"/>
      </w:pPr>
      <w:r>
        <w:lastRenderedPageBreak/>
        <w:t>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225B22" w:rsidRDefault="00F34A4B">
      <w:pPr>
        <w:pStyle w:val="a3"/>
        <w:spacing w:before="162" w:line="273" w:lineRule="auto"/>
        <w:ind w:left="140" w:right="705" w:firstLine="566"/>
        <w:jc w:val="both"/>
      </w:pPr>
      <w:r>
        <w:t>Изложение нового материала, контрольные работы проводятся на 2 - 4-х уроках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середине</w:t>
      </w:r>
      <w:r>
        <w:rPr>
          <w:spacing w:val="-9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недели.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урока</w:t>
      </w:r>
      <w:r>
        <w:rPr>
          <w:spacing w:val="-8"/>
        </w:rPr>
        <w:t xml:space="preserve"> </w:t>
      </w:r>
      <w:r>
        <w:t>(академический</w:t>
      </w:r>
      <w:r>
        <w:rPr>
          <w:spacing w:val="-11"/>
        </w:rPr>
        <w:t xml:space="preserve"> </w:t>
      </w:r>
      <w:r>
        <w:t>час) составляет 4</w:t>
      </w:r>
      <w:r w:rsidR="008661B2">
        <w:t>5</w:t>
      </w:r>
      <w:r>
        <w:t xml:space="preserve"> минут, за исключением 1 класса.</w:t>
      </w:r>
    </w:p>
    <w:p w:rsidR="00225B22" w:rsidRDefault="00F34A4B">
      <w:pPr>
        <w:pStyle w:val="a3"/>
        <w:spacing w:before="169" w:line="276" w:lineRule="auto"/>
        <w:ind w:left="140" w:right="713" w:firstLine="566"/>
        <w:jc w:val="both"/>
      </w:pPr>
      <w:r>
        <w:t>Обучение в 1-м классе осуществляется с соблюдением следующих дополнительных требований:</w:t>
      </w:r>
    </w:p>
    <w:p w:rsidR="00225B22" w:rsidRDefault="00F34A4B">
      <w:pPr>
        <w:pStyle w:val="a4"/>
        <w:numPr>
          <w:ilvl w:val="0"/>
          <w:numId w:val="4"/>
        </w:numPr>
        <w:tabs>
          <w:tab w:val="left" w:pos="1427"/>
        </w:tabs>
        <w:spacing w:before="158" w:line="273" w:lineRule="auto"/>
        <w:ind w:right="708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 первую смену;</w:t>
      </w:r>
    </w:p>
    <w:p w:rsidR="00225B22" w:rsidRDefault="00F34A4B">
      <w:pPr>
        <w:pStyle w:val="a4"/>
        <w:numPr>
          <w:ilvl w:val="0"/>
          <w:numId w:val="4"/>
        </w:numPr>
        <w:tabs>
          <w:tab w:val="left" w:pos="1427"/>
        </w:tabs>
        <w:spacing w:before="4" w:line="276" w:lineRule="auto"/>
        <w:ind w:right="704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«ступенчатого»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6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-3"/>
          <w:sz w:val="28"/>
        </w:rPr>
        <w:t xml:space="preserve"> </w:t>
      </w:r>
      <w:r>
        <w:rPr>
          <w:sz w:val="28"/>
        </w:rPr>
        <w:t>(в сентябре, октябре - по 3 урока в день по 35 минут каждый, в ноябр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декабре - по 4 урока по 35 минут каждый; январь - май - по 4 урока по 40 минут каждый).</w:t>
      </w:r>
    </w:p>
    <w:p w:rsidR="00225B22" w:rsidRDefault="00F34A4B">
      <w:pPr>
        <w:pStyle w:val="a4"/>
        <w:numPr>
          <w:ilvl w:val="0"/>
          <w:numId w:val="4"/>
        </w:numPr>
        <w:tabs>
          <w:tab w:val="left" w:pos="1427"/>
        </w:tabs>
        <w:spacing w:line="273" w:lineRule="auto"/>
        <w:ind w:right="705"/>
        <w:rPr>
          <w:sz w:val="28"/>
        </w:rPr>
      </w:pPr>
      <w:r>
        <w:rPr>
          <w:sz w:val="28"/>
        </w:rPr>
        <w:t>Продолжительность выполнения домашних заданий составляет во 2-3 классах - 1,5 ч., в 4 классах - 2 ч.</w:t>
      </w:r>
    </w:p>
    <w:p w:rsidR="00225B22" w:rsidRDefault="00F34A4B">
      <w:pPr>
        <w:pStyle w:val="a3"/>
        <w:spacing w:before="159" w:line="276" w:lineRule="auto"/>
        <w:ind w:left="140" w:right="712" w:firstLine="566"/>
        <w:jc w:val="both"/>
      </w:pPr>
      <w:r>
        <w:t>С целью профилактики переутомления в календарном учебном графике предусматривается чередование периодов учебного времени, сессий и каникул.</w:t>
      </w:r>
    </w:p>
    <w:p w:rsidR="00225B22" w:rsidRDefault="00F34A4B">
      <w:pPr>
        <w:pStyle w:val="a3"/>
        <w:spacing w:before="159" w:line="256" w:lineRule="auto"/>
        <w:ind w:left="140" w:right="706" w:firstLine="566"/>
        <w:jc w:val="both"/>
      </w:pPr>
      <w:r>
        <w:t>Учебные</w:t>
      </w:r>
      <w:r>
        <w:rPr>
          <w:spacing w:val="-18"/>
        </w:rPr>
        <w:t xml:space="preserve"> </w:t>
      </w:r>
      <w:r>
        <w:t>занятия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2-4</w:t>
      </w:r>
      <w:r>
        <w:rPr>
          <w:spacing w:val="-17"/>
        </w:rPr>
        <w:t xml:space="preserve"> </w:t>
      </w:r>
      <w:r>
        <w:t>классов</w:t>
      </w:r>
      <w:r>
        <w:rPr>
          <w:spacing w:val="-17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>по5-и</w:t>
      </w:r>
      <w:r>
        <w:rPr>
          <w:spacing w:val="-17"/>
        </w:rPr>
        <w:t xml:space="preserve"> </w:t>
      </w:r>
      <w:r>
        <w:t>дневной</w:t>
      </w:r>
      <w:r>
        <w:rPr>
          <w:spacing w:val="-17"/>
        </w:rPr>
        <w:t xml:space="preserve"> </w:t>
      </w:r>
      <w:r>
        <w:t xml:space="preserve">учебной </w:t>
      </w:r>
      <w:r>
        <w:rPr>
          <w:spacing w:val="-2"/>
        </w:rPr>
        <w:t>неделе.</w:t>
      </w:r>
    </w:p>
    <w:p w:rsidR="00225B22" w:rsidRDefault="00F34A4B">
      <w:pPr>
        <w:pStyle w:val="a3"/>
        <w:spacing w:before="166" w:line="259" w:lineRule="auto"/>
        <w:ind w:left="140" w:right="707" w:firstLine="566"/>
        <w:jc w:val="both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225B22" w:rsidRDefault="00F34A4B">
      <w:pPr>
        <w:pStyle w:val="a3"/>
        <w:spacing w:before="160" w:line="259" w:lineRule="auto"/>
        <w:ind w:left="140" w:right="706" w:firstLine="566"/>
        <w:jc w:val="both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</w:t>
      </w:r>
      <w:r w:rsidR="0051274D">
        <w:t>ющихся, использовано</w:t>
      </w:r>
      <w:r>
        <w:t xml:space="preserve"> на проведение учебных занятий, обеспечивающих различные интересы обучающихся</w:t>
      </w:r>
      <w:r w:rsidR="0051274D">
        <w:t>:</w:t>
      </w:r>
    </w:p>
    <w:p w:rsidR="0051274D" w:rsidRDefault="00E74537">
      <w:pPr>
        <w:pStyle w:val="a3"/>
        <w:spacing w:before="160" w:line="259" w:lineRule="auto"/>
        <w:ind w:left="140" w:right="706" w:firstLine="566"/>
        <w:jc w:val="both"/>
      </w:pPr>
      <w:r>
        <w:t>- в  3 классе</w:t>
      </w:r>
      <w:r w:rsidR="0051274D">
        <w:t xml:space="preserve"> изучается курс «Функциональная грамотность» с целью создания условий для развития функциональной грамотности младших школьников;</w:t>
      </w:r>
    </w:p>
    <w:p w:rsidR="0051274D" w:rsidRDefault="0051274D" w:rsidP="0051274D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51274D">
        <w:rPr>
          <w:rFonts w:ascii="Times New Roman" w:hAnsi="Times New Roman" w:cs="Times New Roman"/>
          <w:sz w:val="28"/>
          <w:lang w:val="ru-RU"/>
        </w:rPr>
        <w:t>- во 2 классе изучается курс «Почитаем и узнаем» с</w:t>
      </w:r>
      <w:r w:rsidRPr="0051274D">
        <w:rPr>
          <w:sz w:val="28"/>
          <w:lang w:val="ru-RU"/>
        </w:rPr>
        <w:t xml:space="preserve"> </w:t>
      </w:r>
      <w:r w:rsidRPr="0051274D">
        <w:rPr>
          <w:rFonts w:ascii="Times New Roman" w:hAnsi="Times New Roman" w:cs="Times New Roman"/>
          <w:sz w:val="28"/>
          <w:lang w:val="ru-RU"/>
        </w:rPr>
        <w:t>целью</w:t>
      </w:r>
      <w:r w:rsidRPr="0051274D">
        <w:rPr>
          <w:lang w:val="ru-RU"/>
        </w:rPr>
        <w:t xml:space="preserve">  </w:t>
      </w:r>
      <w:r w:rsidRPr="0051274D">
        <w:rPr>
          <w:rFonts w:ascii="Times New Roman" w:hAnsi="Times New Roman"/>
          <w:sz w:val="28"/>
          <w:szCs w:val="28"/>
          <w:lang w:val="ru-RU"/>
        </w:rPr>
        <w:t xml:space="preserve">развития интереса </w:t>
      </w:r>
    </w:p>
    <w:p w:rsidR="0051274D" w:rsidRDefault="0051274D" w:rsidP="0051274D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51274D">
        <w:rPr>
          <w:rFonts w:ascii="Times New Roman" w:hAnsi="Times New Roman"/>
          <w:sz w:val="28"/>
          <w:szCs w:val="28"/>
          <w:lang w:val="ru-RU"/>
        </w:rPr>
        <w:t xml:space="preserve">к чтению, книге; формирование читательского кругозора и приобретение опыта </w:t>
      </w:r>
    </w:p>
    <w:p w:rsidR="0051274D" w:rsidRPr="0051274D" w:rsidRDefault="0051274D" w:rsidP="0051274D">
      <w:pPr>
        <w:pStyle w:val="a6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51274D">
        <w:rPr>
          <w:rFonts w:ascii="Times New Roman" w:hAnsi="Times New Roman"/>
          <w:sz w:val="28"/>
          <w:szCs w:val="28"/>
          <w:lang w:val="ru-RU"/>
        </w:rPr>
        <w:t>в выборе книг и самостоятельной читательской деятельности.</w:t>
      </w:r>
    </w:p>
    <w:p w:rsidR="00225B22" w:rsidRDefault="00F34A4B">
      <w:pPr>
        <w:pStyle w:val="a3"/>
        <w:spacing w:before="158" w:line="259" w:lineRule="auto"/>
        <w:ind w:left="140" w:right="705" w:firstLine="566"/>
        <w:jc w:val="both"/>
      </w:pPr>
      <w:r>
        <w:t>В МБОУ «</w:t>
      </w:r>
      <w:proofErr w:type="spellStart"/>
      <w:r>
        <w:t>Онылская</w:t>
      </w:r>
      <w:proofErr w:type="spellEnd"/>
      <w:r>
        <w:t xml:space="preserve"> ООШ» языком обучения является русский язык.</w:t>
      </w:r>
    </w:p>
    <w:p w:rsidR="00225B22" w:rsidRDefault="00F34A4B" w:rsidP="00F34A4B">
      <w:pPr>
        <w:pStyle w:val="a3"/>
        <w:spacing w:before="159" w:line="259" w:lineRule="auto"/>
        <w:ind w:left="140" w:right="709" w:firstLine="566"/>
        <w:jc w:val="both"/>
        <w:sectPr w:rsidR="00225B22">
          <w:pgSz w:w="11910" w:h="16840"/>
          <w:pgMar w:top="1040" w:right="141" w:bottom="280" w:left="992" w:header="720" w:footer="720" w:gutter="0"/>
          <w:cols w:space="720"/>
        </w:sectPr>
      </w:pPr>
      <w: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225B22" w:rsidRDefault="00225B22" w:rsidP="00F34A4B">
      <w:pPr>
        <w:pStyle w:val="a3"/>
        <w:spacing w:before="65" w:line="259" w:lineRule="auto"/>
        <w:ind w:right="705"/>
        <w:jc w:val="both"/>
      </w:pPr>
    </w:p>
    <w:p w:rsidR="00225B22" w:rsidRDefault="00F34A4B">
      <w:pPr>
        <w:pStyle w:val="a3"/>
        <w:spacing w:before="161" w:line="259" w:lineRule="auto"/>
        <w:ind w:left="140" w:right="706" w:firstLine="566"/>
        <w:jc w:val="both"/>
      </w:pPr>
      <w:r>
        <w:t>Промежуточная аттестация–процедура, проводимая с целью оценки качества освоения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содержания (оценивание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триместрам)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всего объема учебной дисциплины за учебный год (годовое оценивание).</w:t>
      </w:r>
    </w:p>
    <w:p w:rsidR="00225B22" w:rsidRDefault="00F34A4B">
      <w:pPr>
        <w:pStyle w:val="a3"/>
        <w:spacing w:before="160" w:line="256" w:lineRule="auto"/>
        <w:ind w:left="140" w:right="707" w:firstLine="566"/>
        <w:jc w:val="both"/>
      </w:pPr>
      <w:r>
        <w:t xml:space="preserve">Промежуточная аттестация за год </w:t>
      </w:r>
      <w:proofErr w:type="gramStart"/>
      <w:r>
        <w:t>обучающихся</w:t>
      </w:r>
      <w:proofErr w:type="gramEnd"/>
      <w:r>
        <w:t xml:space="preserve"> осуществляется в соответствии с календарным учебным графиком.</w:t>
      </w:r>
    </w:p>
    <w:p w:rsidR="00225B22" w:rsidRDefault="00F34A4B">
      <w:pPr>
        <w:pStyle w:val="a3"/>
        <w:spacing w:before="165" w:line="259" w:lineRule="auto"/>
        <w:ind w:left="140" w:right="714" w:firstLine="566"/>
        <w:jc w:val="both"/>
      </w:pPr>
      <w:r>
        <w:t xml:space="preserve">Все предметы обязательной части учебного плана оцениваются по </w:t>
      </w:r>
      <w:r>
        <w:rPr>
          <w:spacing w:val="-2"/>
        </w:rPr>
        <w:t>четвертям.</w:t>
      </w:r>
    </w:p>
    <w:p w:rsidR="00225B22" w:rsidRDefault="00F34A4B">
      <w:pPr>
        <w:pStyle w:val="a3"/>
        <w:spacing w:before="159"/>
        <w:ind w:left="707"/>
        <w:jc w:val="both"/>
      </w:pPr>
      <w:r>
        <w:t>Формы</w:t>
      </w:r>
      <w:r>
        <w:rPr>
          <w:spacing w:val="65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порядок</w:t>
      </w:r>
      <w:r>
        <w:rPr>
          <w:spacing w:val="66"/>
          <w:w w:val="150"/>
        </w:rPr>
        <w:t xml:space="preserve"> </w:t>
      </w:r>
      <w:r>
        <w:t>проведения</w:t>
      </w:r>
      <w:r>
        <w:rPr>
          <w:spacing w:val="68"/>
          <w:w w:val="150"/>
        </w:rPr>
        <w:t xml:space="preserve"> </w:t>
      </w:r>
      <w:r>
        <w:t>промежуточной</w:t>
      </w:r>
      <w:r>
        <w:rPr>
          <w:spacing w:val="68"/>
          <w:w w:val="150"/>
        </w:rPr>
        <w:t xml:space="preserve"> </w:t>
      </w:r>
      <w:r>
        <w:t>аттестации</w:t>
      </w:r>
      <w:r>
        <w:rPr>
          <w:spacing w:val="68"/>
          <w:w w:val="150"/>
        </w:rPr>
        <w:t xml:space="preserve"> </w:t>
      </w:r>
      <w:r>
        <w:rPr>
          <w:spacing w:val="-2"/>
        </w:rPr>
        <w:t>определяются</w:t>
      </w:r>
    </w:p>
    <w:p w:rsidR="00225B22" w:rsidRDefault="00F34A4B">
      <w:pPr>
        <w:pStyle w:val="a3"/>
        <w:tabs>
          <w:tab w:val="left" w:pos="2656"/>
          <w:tab w:val="left" w:pos="3635"/>
          <w:tab w:val="left" w:pos="5446"/>
          <w:tab w:val="left" w:pos="8113"/>
          <w:tab w:val="left" w:pos="9099"/>
        </w:tabs>
        <w:spacing w:before="27" w:line="259" w:lineRule="auto"/>
        <w:ind w:left="140" w:right="705"/>
        <w:jc w:val="both"/>
      </w:pP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порядке </w:t>
      </w:r>
      <w:r>
        <w:t>текущего контроля успеваемости и промежуточной аттестации обучающихся муниципального бюджетного общеобразовательного учреждения "</w:t>
      </w:r>
      <w:proofErr w:type="spellStart"/>
      <w:r w:rsidR="00B8429C">
        <w:t>Онылская</w:t>
      </w:r>
      <w:proofErr w:type="spellEnd"/>
      <w:r w:rsidR="00B8429C">
        <w:t xml:space="preserve"> основная общеобразовательная школа</w:t>
      </w:r>
      <w:r>
        <w:t>".</w:t>
      </w:r>
    </w:p>
    <w:p w:rsidR="00225B22" w:rsidRDefault="00F34A4B">
      <w:pPr>
        <w:pStyle w:val="a3"/>
        <w:spacing w:before="159" w:line="259" w:lineRule="auto"/>
        <w:ind w:left="140" w:right="710" w:firstLine="566"/>
        <w:jc w:val="both"/>
      </w:pPr>
      <w:r>
        <w:t>Оценивание младших школьников в течение первого года обучения осуществляются в форме словесных качественных оценок</w:t>
      </w:r>
      <w:r w:rsidR="00B8429C">
        <w:t xml:space="preserve"> </w:t>
      </w:r>
      <w:r>
        <w:t xml:space="preserve">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 проверки самостоятельных работ.</w:t>
      </w:r>
    </w:p>
    <w:p w:rsidR="00225B22" w:rsidRDefault="00F34A4B">
      <w:pPr>
        <w:pStyle w:val="a3"/>
        <w:spacing w:before="157" w:line="259" w:lineRule="auto"/>
        <w:ind w:left="140" w:right="714" w:firstLine="566"/>
        <w:jc w:val="both"/>
      </w:pPr>
      <w:r>
        <w:t>Освоение основных образовательных программ начального общего образования завершается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аттестацией.</w:t>
      </w:r>
      <w:r w:rsidR="00B8429C">
        <w:t xml:space="preserve"> </w:t>
      </w:r>
      <w:r>
        <w:t>Нормативный срок</w:t>
      </w:r>
      <w:r>
        <w:rPr>
          <w:spacing w:val="-2"/>
        </w:rPr>
        <w:t xml:space="preserve"> </w:t>
      </w:r>
      <w:r>
        <w:t>освоения ООП НОО составляет 4 года.</w:t>
      </w:r>
    </w:p>
    <w:p w:rsidR="00225B22" w:rsidRDefault="00225B22">
      <w:pPr>
        <w:pStyle w:val="a3"/>
        <w:spacing w:line="259" w:lineRule="auto"/>
        <w:jc w:val="both"/>
      </w:pPr>
    </w:p>
    <w:p w:rsidR="00AC1237" w:rsidRDefault="00AC1237" w:rsidP="00AC1237">
      <w:pPr>
        <w:pStyle w:val="a3"/>
        <w:spacing w:line="259" w:lineRule="auto"/>
        <w:sectPr w:rsidR="00AC1237" w:rsidSect="00F34A4B">
          <w:pgSz w:w="11910" w:h="16840"/>
          <w:pgMar w:top="567" w:right="141" w:bottom="280" w:left="992" w:header="720" w:footer="720" w:gutter="0"/>
          <w:cols w:space="720"/>
        </w:sectPr>
      </w:pPr>
      <w:r>
        <w:t xml:space="preserve">        В связи с низкой наполняемостью классов классы объединены в классы-комплекты: 1+3 классы, 2+4 классы.</w:t>
      </w:r>
    </w:p>
    <w:p w:rsidR="00225B22" w:rsidRPr="00063E4A" w:rsidRDefault="00F34A4B">
      <w:pPr>
        <w:spacing w:before="66"/>
        <w:ind w:left="561" w:right="566"/>
        <w:jc w:val="center"/>
        <w:rPr>
          <w:b/>
          <w:sz w:val="24"/>
        </w:rPr>
      </w:pPr>
      <w:r w:rsidRPr="00063E4A">
        <w:rPr>
          <w:b/>
          <w:sz w:val="24"/>
        </w:rPr>
        <w:lastRenderedPageBreak/>
        <w:t>УЧЕБНЫЙ</w:t>
      </w:r>
      <w:r w:rsidRPr="00063E4A">
        <w:rPr>
          <w:b/>
          <w:spacing w:val="-7"/>
          <w:sz w:val="24"/>
        </w:rPr>
        <w:t xml:space="preserve"> </w:t>
      </w:r>
      <w:r w:rsidRPr="00063E4A">
        <w:rPr>
          <w:b/>
          <w:spacing w:val="-4"/>
          <w:sz w:val="24"/>
        </w:rPr>
        <w:t>ПЛАН</w:t>
      </w:r>
    </w:p>
    <w:p w:rsidR="00225B22" w:rsidRDefault="00225B22">
      <w:pPr>
        <w:pStyle w:val="a3"/>
        <w:spacing w:before="6" w:after="1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2713"/>
        <w:gridCol w:w="915"/>
        <w:gridCol w:w="915"/>
        <w:gridCol w:w="913"/>
        <w:gridCol w:w="915"/>
        <w:gridCol w:w="860"/>
      </w:tblGrid>
      <w:tr w:rsidR="00225B22">
        <w:trPr>
          <w:trHeight w:val="275"/>
        </w:trPr>
        <w:tc>
          <w:tcPr>
            <w:tcW w:w="2687" w:type="dxa"/>
            <w:vMerge w:val="restart"/>
            <w:shd w:val="clear" w:color="auto" w:fill="D9D9D9"/>
          </w:tcPr>
          <w:p w:rsidR="00225B22" w:rsidRDefault="00F34A4B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2713" w:type="dxa"/>
            <w:vMerge w:val="restart"/>
            <w:shd w:val="clear" w:color="auto" w:fill="D9D9D9"/>
          </w:tcPr>
          <w:p w:rsidR="00225B22" w:rsidRDefault="00F34A4B">
            <w:pPr>
              <w:pStyle w:val="TableParagraph"/>
              <w:spacing w:line="276" w:lineRule="exact"/>
              <w:ind w:left="109" w:right="4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Учебный предмет/курс</w:t>
            </w:r>
          </w:p>
        </w:tc>
        <w:tc>
          <w:tcPr>
            <w:tcW w:w="4518" w:type="dxa"/>
            <w:gridSpan w:val="5"/>
            <w:shd w:val="clear" w:color="auto" w:fill="D9D9D9"/>
          </w:tcPr>
          <w:p w:rsidR="00225B22" w:rsidRDefault="00F34A4B">
            <w:pPr>
              <w:pStyle w:val="TableParagraph"/>
              <w:spacing w:line="256" w:lineRule="exact"/>
              <w:ind w:left="7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225B22">
        <w:trPr>
          <w:trHeight w:val="278"/>
        </w:trPr>
        <w:tc>
          <w:tcPr>
            <w:tcW w:w="2687" w:type="dxa"/>
            <w:vMerge/>
            <w:tcBorders>
              <w:top w:val="nil"/>
            </w:tcBorders>
            <w:shd w:val="clear" w:color="auto" w:fill="D9D9D9"/>
          </w:tcPr>
          <w:p w:rsidR="00225B22" w:rsidRDefault="00225B22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  <w:shd w:val="clear" w:color="auto" w:fill="D9D9D9"/>
          </w:tcPr>
          <w:p w:rsidR="00225B22" w:rsidRDefault="00225B22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shd w:val="clear" w:color="auto" w:fill="D9D9D9"/>
          </w:tcPr>
          <w:p w:rsidR="00225B22" w:rsidRDefault="00F34A4B">
            <w:pPr>
              <w:pStyle w:val="TableParagraph"/>
              <w:spacing w:line="258" w:lineRule="exact"/>
              <w:ind w:left="6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5" w:type="dxa"/>
            <w:shd w:val="clear" w:color="auto" w:fill="D9D9D9"/>
          </w:tcPr>
          <w:p w:rsidR="00225B22" w:rsidRDefault="00F34A4B">
            <w:pPr>
              <w:pStyle w:val="TableParagraph"/>
              <w:spacing w:line="258" w:lineRule="exact"/>
              <w:ind w:left="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3" w:type="dxa"/>
            <w:shd w:val="clear" w:color="auto" w:fill="D9D9D9"/>
          </w:tcPr>
          <w:p w:rsidR="00225B22" w:rsidRDefault="00F34A4B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5" w:type="dxa"/>
            <w:shd w:val="clear" w:color="auto" w:fill="D9D9D9"/>
          </w:tcPr>
          <w:p w:rsidR="00225B22" w:rsidRDefault="00F34A4B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60" w:type="dxa"/>
            <w:shd w:val="clear" w:color="auto" w:fill="D9D9D9"/>
          </w:tcPr>
          <w:p w:rsidR="00225B22" w:rsidRDefault="00F34A4B">
            <w:pPr>
              <w:pStyle w:val="TableParagraph"/>
              <w:spacing w:line="25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225B22">
        <w:trPr>
          <w:trHeight w:val="275"/>
        </w:trPr>
        <w:tc>
          <w:tcPr>
            <w:tcW w:w="9058" w:type="dxa"/>
            <w:gridSpan w:val="6"/>
            <w:shd w:val="clear" w:color="auto" w:fill="FFFFB3"/>
          </w:tcPr>
          <w:p w:rsidR="00225B22" w:rsidRDefault="00F34A4B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860" w:type="dxa"/>
            <w:shd w:val="clear" w:color="auto" w:fill="FFFFB3"/>
          </w:tcPr>
          <w:p w:rsidR="00225B22" w:rsidRDefault="00225B22">
            <w:pPr>
              <w:pStyle w:val="TableParagraph"/>
              <w:jc w:val="left"/>
              <w:rPr>
                <w:sz w:val="20"/>
              </w:rPr>
            </w:pPr>
          </w:p>
        </w:tc>
      </w:tr>
      <w:tr w:rsidR="00225B22">
        <w:trPr>
          <w:trHeight w:val="275"/>
        </w:trPr>
        <w:tc>
          <w:tcPr>
            <w:tcW w:w="2687" w:type="dxa"/>
            <w:vMerge w:val="restart"/>
          </w:tcPr>
          <w:p w:rsidR="00225B22" w:rsidRDefault="00F34A4B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25B22" w:rsidRDefault="00F34A4B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25B22">
        <w:trPr>
          <w:trHeight w:val="275"/>
        </w:trPr>
        <w:tc>
          <w:tcPr>
            <w:tcW w:w="2687" w:type="dxa"/>
            <w:vMerge/>
            <w:tcBorders>
              <w:top w:val="nil"/>
            </w:tcBorders>
          </w:tcPr>
          <w:p w:rsidR="00225B22" w:rsidRDefault="00225B22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225B22">
        <w:trPr>
          <w:trHeight w:val="275"/>
        </w:trPr>
        <w:tc>
          <w:tcPr>
            <w:tcW w:w="2687" w:type="dxa"/>
          </w:tcPr>
          <w:p w:rsidR="00225B22" w:rsidRDefault="00F34A4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25B22">
        <w:trPr>
          <w:trHeight w:val="551"/>
        </w:trPr>
        <w:tc>
          <w:tcPr>
            <w:tcW w:w="2687" w:type="dxa"/>
          </w:tcPr>
          <w:p w:rsidR="00225B22" w:rsidRDefault="00F34A4B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25B22" w:rsidRDefault="00F34A4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225B22">
        <w:trPr>
          <w:trHeight w:val="827"/>
        </w:trPr>
        <w:tc>
          <w:tcPr>
            <w:tcW w:w="2687" w:type="dxa"/>
          </w:tcPr>
          <w:p w:rsidR="00225B22" w:rsidRDefault="00F34A4B">
            <w:pPr>
              <w:pStyle w:val="TableParagraph"/>
              <w:ind w:left="110" w:right="648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естествознание</w:t>
            </w:r>
          </w:p>
          <w:p w:rsidR="00225B22" w:rsidRDefault="00F34A4B">
            <w:pPr>
              <w:pStyle w:val="TableParagraph"/>
              <w:spacing w:line="262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("окружающий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мир")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70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70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25B22">
        <w:trPr>
          <w:trHeight w:val="830"/>
        </w:trPr>
        <w:tc>
          <w:tcPr>
            <w:tcW w:w="2687" w:type="dxa"/>
          </w:tcPr>
          <w:p w:rsidR="00225B22" w:rsidRDefault="00F34A4B">
            <w:pPr>
              <w:pStyle w:val="TableParagraph"/>
              <w:ind w:left="110" w:right="373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 культур и светской</w:t>
            </w:r>
          </w:p>
          <w:p w:rsidR="00225B22" w:rsidRDefault="00F34A4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ind w:left="109" w:right="40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 культур и светской</w:t>
            </w:r>
          </w:p>
          <w:p w:rsidR="00225B22" w:rsidRDefault="00F34A4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70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70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5B22">
        <w:trPr>
          <w:trHeight w:val="551"/>
        </w:trPr>
        <w:tc>
          <w:tcPr>
            <w:tcW w:w="2687" w:type="dxa"/>
            <w:vMerge w:val="restart"/>
          </w:tcPr>
          <w:p w:rsidR="00225B22" w:rsidRDefault="00F34A4B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225B22" w:rsidRDefault="00F34A4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25B22">
        <w:trPr>
          <w:trHeight w:val="275"/>
        </w:trPr>
        <w:tc>
          <w:tcPr>
            <w:tcW w:w="2687" w:type="dxa"/>
            <w:vMerge/>
            <w:tcBorders>
              <w:top w:val="nil"/>
            </w:tcBorders>
          </w:tcPr>
          <w:p w:rsidR="00225B22" w:rsidRDefault="00225B22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25B22">
        <w:trPr>
          <w:trHeight w:val="275"/>
        </w:trPr>
        <w:tc>
          <w:tcPr>
            <w:tcW w:w="2687" w:type="dxa"/>
          </w:tcPr>
          <w:p w:rsidR="00225B22" w:rsidRDefault="00F34A4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25B22">
        <w:trPr>
          <w:trHeight w:val="275"/>
        </w:trPr>
        <w:tc>
          <w:tcPr>
            <w:tcW w:w="2687" w:type="dxa"/>
          </w:tcPr>
          <w:p w:rsidR="00225B22" w:rsidRDefault="00F34A4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713" w:type="dxa"/>
          </w:tcPr>
          <w:p w:rsidR="00225B22" w:rsidRDefault="00F34A4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225B22" w:rsidRDefault="00F34A4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25B22">
        <w:trPr>
          <w:trHeight w:val="275"/>
        </w:trPr>
        <w:tc>
          <w:tcPr>
            <w:tcW w:w="5400" w:type="dxa"/>
            <w:gridSpan w:val="2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 w:rsidRPr="00B8429C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15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6" w:right="2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15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6" w:right="3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913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5" w:right="1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915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60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88</w:t>
            </w:r>
          </w:p>
        </w:tc>
      </w:tr>
      <w:tr w:rsidR="00225B22">
        <w:trPr>
          <w:trHeight w:val="278"/>
        </w:trPr>
        <w:tc>
          <w:tcPr>
            <w:tcW w:w="9058" w:type="dxa"/>
            <w:gridSpan w:val="6"/>
            <w:shd w:val="clear" w:color="auto" w:fill="FFFFB3"/>
          </w:tcPr>
          <w:p w:rsidR="00225B22" w:rsidRDefault="00F34A4B">
            <w:pPr>
              <w:pStyle w:val="TableParagraph"/>
              <w:spacing w:line="258" w:lineRule="exact"/>
              <w:ind w:left="10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860" w:type="dxa"/>
            <w:shd w:val="clear" w:color="auto" w:fill="FFFFB3"/>
          </w:tcPr>
          <w:p w:rsidR="00225B22" w:rsidRDefault="00225B22">
            <w:pPr>
              <w:pStyle w:val="TableParagraph"/>
              <w:jc w:val="left"/>
              <w:rPr>
                <w:sz w:val="20"/>
              </w:rPr>
            </w:pPr>
          </w:p>
        </w:tc>
      </w:tr>
      <w:tr w:rsidR="00225B22">
        <w:trPr>
          <w:trHeight w:val="275"/>
        </w:trPr>
        <w:tc>
          <w:tcPr>
            <w:tcW w:w="5400" w:type="dxa"/>
            <w:gridSpan w:val="2"/>
            <w:shd w:val="clear" w:color="auto" w:fill="D9D9D9"/>
          </w:tcPr>
          <w:p w:rsidR="00225B22" w:rsidRDefault="00F34A4B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915" w:type="dxa"/>
            <w:shd w:val="clear" w:color="auto" w:fill="D9D9D9"/>
          </w:tcPr>
          <w:p w:rsidR="00225B22" w:rsidRDefault="00225B2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5" w:type="dxa"/>
            <w:shd w:val="clear" w:color="auto" w:fill="D9D9D9"/>
          </w:tcPr>
          <w:p w:rsidR="00225B22" w:rsidRDefault="00225B2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3" w:type="dxa"/>
            <w:shd w:val="clear" w:color="auto" w:fill="D9D9D9"/>
          </w:tcPr>
          <w:p w:rsidR="00225B22" w:rsidRDefault="00225B2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5" w:type="dxa"/>
            <w:shd w:val="clear" w:color="auto" w:fill="D9D9D9"/>
          </w:tcPr>
          <w:p w:rsidR="00225B22" w:rsidRDefault="00225B2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60" w:type="dxa"/>
            <w:shd w:val="clear" w:color="auto" w:fill="D9D9D9"/>
          </w:tcPr>
          <w:p w:rsidR="00225B22" w:rsidRDefault="00225B22">
            <w:pPr>
              <w:pStyle w:val="TableParagraph"/>
              <w:jc w:val="left"/>
              <w:rPr>
                <w:sz w:val="20"/>
              </w:rPr>
            </w:pPr>
          </w:p>
        </w:tc>
      </w:tr>
      <w:tr w:rsidR="00225B22">
        <w:trPr>
          <w:trHeight w:val="551"/>
        </w:trPr>
        <w:tc>
          <w:tcPr>
            <w:tcW w:w="5400" w:type="dxa"/>
            <w:gridSpan w:val="2"/>
          </w:tcPr>
          <w:p w:rsidR="00225B22" w:rsidRDefault="00B8429C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«Функциональная грамотность»</w:t>
            </w:r>
          </w:p>
          <w:p w:rsidR="00B8429C" w:rsidRDefault="00B8429C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E74537">
              <w:rPr>
                <w:sz w:val="24"/>
              </w:rPr>
              <w:t>Почитаем и узнаем</w:t>
            </w:r>
            <w:r>
              <w:rPr>
                <w:sz w:val="24"/>
              </w:rPr>
              <w:t>»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15" w:type="dxa"/>
          </w:tcPr>
          <w:p w:rsidR="00225B22" w:rsidRDefault="00E74537">
            <w:pPr>
              <w:pStyle w:val="TableParagraph"/>
              <w:spacing w:line="268" w:lineRule="exact"/>
              <w:ind w:left="6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E74537" w:rsidRDefault="00E74537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3" w:type="dxa"/>
          </w:tcPr>
          <w:p w:rsidR="00225B22" w:rsidRDefault="00E74537">
            <w:pPr>
              <w:pStyle w:val="TableParagraph"/>
              <w:spacing w:line="268" w:lineRule="exact"/>
              <w:ind w:lef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B8429C" w:rsidRDefault="00E7453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915" w:type="dxa"/>
          </w:tcPr>
          <w:p w:rsidR="00225B22" w:rsidRDefault="00F34A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0" w:type="dxa"/>
          </w:tcPr>
          <w:p w:rsidR="00225B22" w:rsidRDefault="00F34A4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5B22">
        <w:trPr>
          <w:trHeight w:val="275"/>
        </w:trPr>
        <w:tc>
          <w:tcPr>
            <w:tcW w:w="5400" w:type="dxa"/>
            <w:gridSpan w:val="2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915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6" w:right="2"/>
              <w:rPr>
                <w:b/>
                <w:sz w:val="24"/>
              </w:rPr>
            </w:pPr>
            <w:r w:rsidRPr="00B8429C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15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6" w:right="3"/>
              <w:rPr>
                <w:b/>
                <w:sz w:val="24"/>
              </w:rPr>
            </w:pPr>
            <w:r w:rsidRPr="00B8429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3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 w:rsidRPr="00B8429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5" w:type="dxa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0" w:type="dxa"/>
            <w:shd w:val="clear" w:color="auto" w:fill="00FF00"/>
          </w:tcPr>
          <w:p w:rsidR="00225B22" w:rsidRPr="00B8429C" w:rsidRDefault="00F34A4B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 w:rsidRPr="00B8429C">
              <w:rPr>
                <w:b/>
                <w:spacing w:val="-10"/>
                <w:sz w:val="24"/>
              </w:rPr>
              <w:t>2</w:t>
            </w:r>
          </w:p>
        </w:tc>
      </w:tr>
      <w:tr w:rsidR="00225B22">
        <w:trPr>
          <w:trHeight w:val="276"/>
        </w:trPr>
        <w:tc>
          <w:tcPr>
            <w:tcW w:w="5400" w:type="dxa"/>
            <w:gridSpan w:val="2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915" w:type="dxa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15" w:type="dxa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13" w:type="dxa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15" w:type="dxa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0" w:type="dxa"/>
            <w:shd w:val="clear" w:color="auto" w:fill="00FF00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225B22">
        <w:trPr>
          <w:trHeight w:val="275"/>
        </w:trPr>
        <w:tc>
          <w:tcPr>
            <w:tcW w:w="5400" w:type="dxa"/>
            <w:gridSpan w:val="2"/>
            <w:shd w:val="clear" w:color="auto" w:fill="FBE2FB"/>
          </w:tcPr>
          <w:p w:rsidR="00225B22" w:rsidRDefault="00F34A4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915" w:type="dxa"/>
            <w:shd w:val="clear" w:color="auto" w:fill="FBE2FB"/>
          </w:tcPr>
          <w:p w:rsidR="00225B22" w:rsidRDefault="00F34A4B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15" w:type="dxa"/>
            <w:shd w:val="clear" w:color="auto" w:fill="FBE2FB"/>
          </w:tcPr>
          <w:p w:rsidR="00225B22" w:rsidRDefault="00F34A4B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13" w:type="dxa"/>
            <w:shd w:val="clear" w:color="auto" w:fill="FBE2FB"/>
          </w:tcPr>
          <w:p w:rsidR="00225B22" w:rsidRDefault="00F34A4B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15" w:type="dxa"/>
            <w:shd w:val="clear" w:color="auto" w:fill="FBE2FB"/>
          </w:tcPr>
          <w:p w:rsidR="00225B22" w:rsidRDefault="00F34A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60" w:type="dxa"/>
            <w:shd w:val="clear" w:color="auto" w:fill="FBE2FB"/>
          </w:tcPr>
          <w:p w:rsidR="00225B22" w:rsidRDefault="00F34A4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225B22">
        <w:trPr>
          <w:trHeight w:val="277"/>
        </w:trPr>
        <w:tc>
          <w:tcPr>
            <w:tcW w:w="5400" w:type="dxa"/>
            <w:gridSpan w:val="2"/>
            <w:shd w:val="clear" w:color="auto" w:fill="FBE2FB"/>
          </w:tcPr>
          <w:p w:rsidR="00225B22" w:rsidRPr="00B8429C" w:rsidRDefault="00F34A4B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 w:rsidRPr="00B8429C">
              <w:rPr>
                <w:b/>
                <w:sz w:val="24"/>
              </w:rPr>
              <w:t>Всего</w:t>
            </w:r>
            <w:r w:rsidRPr="00B8429C">
              <w:rPr>
                <w:b/>
                <w:spacing w:val="-2"/>
                <w:sz w:val="24"/>
              </w:rPr>
              <w:t xml:space="preserve"> </w:t>
            </w:r>
            <w:r w:rsidRPr="00B8429C">
              <w:rPr>
                <w:b/>
                <w:sz w:val="24"/>
              </w:rPr>
              <w:t>часов</w:t>
            </w:r>
            <w:r w:rsidRPr="00B8429C">
              <w:rPr>
                <w:b/>
                <w:spacing w:val="-2"/>
                <w:sz w:val="24"/>
              </w:rPr>
              <w:t xml:space="preserve"> </w:t>
            </w:r>
            <w:r w:rsidRPr="00B8429C">
              <w:rPr>
                <w:b/>
                <w:sz w:val="24"/>
              </w:rPr>
              <w:t>в</w:t>
            </w:r>
            <w:r w:rsidRPr="00B8429C">
              <w:rPr>
                <w:b/>
                <w:spacing w:val="-2"/>
                <w:sz w:val="24"/>
              </w:rPr>
              <w:t xml:space="preserve"> </w:t>
            </w:r>
            <w:r w:rsidRPr="00B8429C"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915" w:type="dxa"/>
            <w:shd w:val="clear" w:color="auto" w:fill="FBE2FB"/>
          </w:tcPr>
          <w:p w:rsidR="00225B22" w:rsidRPr="00B8429C" w:rsidRDefault="00F34A4B">
            <w:pPr>
              <w:pStyle w:val="TableParagraph"/>
              <w:spacing w:line="258" w:lineRule="exact"/>
              <w:ind w:left="6" w:right="2"/>
              <w:rPr>
                <w:b/>
                <w:spacing w:val="-5"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653</w:t>
            </w:r>
          </w:p>
          <w:p w:rsidR="00B8429C" w:rsidRPr="00B8429C" w:rsidRDefault="00B8429C">
            <w:pPr>
              <w:pStyle w:val="TableParagraph"/>
              <w:spacing w:line="258" w:lineRule="exact"/>
              <w:ind w:left="6" w:right="2"/>
              <w:rPr>
                <w:b/>
                <w:sz w:val="24"/>
              </w:rPr>
            </w:pPr>
            <w:r w:rsidRPr="00B8429C">
              <w:rPr>
                <w:b/>
                <w:spacing w:val="-5"/>
              </w:rPr>
              <w:t>С учётом 16 часов в сентябре-октябре</w:t>
            </w:r>
          </w:p>
        </w:tc>
        <w:tc>
          <w:tcPr>
            <w:tcW w:w="915" w:type="dxa"/>
            <w:shd w:val="clear" w:color="auto" w:fill="FBE2FB"/>
          </w:tcPr>
          <w:p w:rsidR="00225B22" w:rsidRPr="00B8429C" w:rsidRDefault="00F34A4B">
            <w:pPr>
              <w:pStyle w:val="TableParagraph"/>
              <w:spacing w:line="258" w:lineRule="exact"/>
              <w:ind w:left="6" w:right="3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913" w:type="dxa"/>
            <w:shd w:val="clear" w:color="auto" w:fill="FBE2FB"/>
          </w:tcPr>
          <w:p w:rsidR="00225B22" w:rsidRPr="00B8429C" w:rsidRDefault="00F34A4B">
            <w:pPr>
              <w:pStyle w:val="TableParagraph"/>
              <w:spacing w:line="258" w:lineRule="exact"/>
              <w:ind w:left="5" w:right="1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915" w:type="dxa"/>
            <w:shd w:val="clear" w:color="auto" w:fill="FBE2FB"/>
          </w:tcPr>
          <w:p w:rsidR="00225B22" w:rsidRPr="00B8429C" w:rsidRDefault="00F34A4B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 w:rsidRPr="00B8429C"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860" w:type="dxa"/>
            <w:shd w:val="clear" w:color="auto" w:fill="FBE2FB"/>
          </w:tcPr>
          <w:p w:rsidR="00225B22" w:rsidRPr="00B8429C" w:rsidRDefault="00F34A4B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 w:rsidRPr="00B8429C">
              <w:rPr>
                <w:b/>
                <w:spacing w:val="-4"/>
                <w:sz w:val="24"/>
              </w:rPr>
              <w:t>2999</w:t>
            </w:r>
          </w:p>
        </w:tc>
      </w:tr>
    </w:tbl>
    <w:p w:rsidR="00225B22" w:rsidRDefault="00225B22">
      <w:pPr>
        <w:pStyle w:val="a3"/>
        <w:spacing w:before="187"/>
        <w:rPr>
          <w:sz w:val="24"/>
        </w:rPr>
      </w:pPr>
    </w:p>
    <w:p w:rsidR="00225B22" w:rsidRDefault="00F34A4B">
      <w:pPr>
        <w:spacing w:before="1"/>
        <w:ind w:left="2670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(недельный)</w:t>
      </w:r>
    </w:p>
    <w:p w:rsidR="00225B22" w:rsidRDefault="00225B22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126"/>
        <w:gridCol w:w="2126"/>
        <w:gridCol w:w="2123"/>
      </w:tblGrid>
      <w:tr w:rsidR="00225B22" w:rsidTr="00B8429C">
        <w:trPr>
          <w:trHeight w:val="275"/>
        </w:trPr>
        <w:tc>
          <w:tcPr>
            <w:tcW w:w="3541" w:type="dxa"/>
            <w:vMerge w:val="restart"/>
            <w:shd w:val="clear" w:color="auto" w:fill="D9D9D9"/>
          </w:tcPr>
          <w:p w:rsidR="00225B22" w:rsidRDefault="00F34A4B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курсы</w:t>
            </w:r>
          </w:p>
        </w:tc>
        <w:tc>
          <w:tcPr>
            <w:tcW w:w="6375" w:type="dxa"/>
            <w:gridSpan w:val="3"/>
            <w:shd w:val="clear" w:color="auto" w:fill="D9D9D9"/>
          </w:tcPr>
          <w:p w:rsidR="00225B22" w:rsidRDefault="00F34A4B">
            <w:pPr>
              <w:pStyle w:val="TableParagraph"/>
              <w:spacing w:line="256" w:lineRule="exact"/>
              <w:ind w:left="18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B8429C" w:rsidTr="00B8429C">
        <w:trPr>
          <w:trHeight w:val="275"/>
        </w:trPr>
        <w:tc>
          <w:tcPr>
            <w:tcW w:w="3541" w:type="dxa"/>
            <w:vMerge/>
            <w:tcBorders>
              <w:top w:val="nil"/>
            </w:tcBorders>
            <w:shd w:val="clear" w:color="auto" w:fill="D9D9D9"/>
          </w:tcPr>
          <w:p w:rsidR="00B8429C" w:rsidRDefault="00B8429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D9D9D9"/>
          </w:tcPr>
          <w:p w:rsidR="00B8429C" w:rsidRDefault="00B8429C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1+3</w:t>
            </w:r>
          </w:p>
        </w:tc>
        <w:tc>
          <w:tcPr>
            <w:tcW w:w="2126" w:type="dxa"/>
            <w:shd w:val="clear" w:color="auto" w:fill="D9D9D9"/>
          </w:tcPr>
          <w:p w:rsidR="00B8429C" w:rsidRDefault="00B8429C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2+4</w:t>
            </w:r>
          </w:p>
        </w:tc>
        <w:tc>
          <w:tcPr>
            <w:tcW w:w="2123" w:type="dxa"/>
            <w:shd w:val="clear" w:color="auto" w:fill="D9D9D9"/>
          </w:tcPr>
          <w:p w:rsidR="00B8429C" w:rsidRDefault="00B8429C">
            <w:pPr>
              <w:pStyle w:val="TableParagraph"/>
              <w:spacing w:line="256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B8429C" w:rsidTr="00B8429C">
        <w:trPr>
          <w:trHeight w:val="278"/>
        </w:trPr>
        <w:tc>
          <w:tcPr>
            <w:tcW w:w="3541" w:type="dxa"/>
          </w:tcPr>
          <w:p w:rsidR="00B8429C" w:rsidRDefault="00B8429C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2126" w:type="dxa"/>
          </w:tcPr>
          <w:p w:rsidR="00B8429C" w:rsidRDefault="00B8429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B8429C" w:rsidRDefault="00B8429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3" w:type="dxa"/>
          </w:tcPr>
          <w:p w:rsidR="00B8429C" w:rsidRDefault="00B8429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8429C" w:rsidTr="00B8429C">
        <w:trPr>
          <w:trHeight w:val="275"/>
        </w:trPr>
        <w:tc>
          <w:tcPr>
            <w:tcW w:w="3541" w:type="dxa"/>
          </w:tcPr>
          <w:p w:rsidR="00B8429C" w:rsidRDefault="00B8429C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126" w:type="dxa"/>
          </w:tcPr>
          <w:p w:rsidR="00B8429C" w:rsidRPr="00AC1237" w:rsidRDefault="00AC1237" w:rsidP="00AC1237">
            <w:pPr>
              <w:pStyle w:val="TableParagraph"/>
            </w:pPr>
            <w:r>
              <w:t>1</w:t>
            </w:r>
          </w:p>
        </w:tc>
        <w:tc>
          <w:tcPr>
            <w:tcW w:w="2126" w:type="dxa"/>
          </w:tcPr>
          <w:p w:rsidR="00B8429C" w:rsidRDefault="00B8429C" w:rsidP="00B8429C">
            <w:pPr>
              <w:pStyle w:val="TableParagraph"/>
              <w:rPr>
                <w:sz w:val="20"/>
              </w:rPr>
            </w:pPr>
            <w:r w:rsidRPr="00B8429C">
              <w:t>1</w:t>
            </w:r>
          </w:p>
        </w:tc>
        <w:tc>
          <w:tcPr>
            <w:tcW w:w="2123" w:type="dxa"/>
          </w:tcPr>
          <w:p w:rsidR="00B8429C" w:rsidRDefault="00B8429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8429C" w:rsidTr="00B8429C">
        <w:trPr>
          <w:trHeight w:val="275"/>
        </w:trPr>
        <w:tc>
          <w:tcPr>
            <w:tcW w:w="3541" w:type="dxa"/>
          </w:tcPr>
          <w:p w:rsidR="00B8429C" w:rsidRDefault="00B8429C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Почитаем и узнаем</w:t>
            </w:r>
          </w:p>
        </w:tc>
        <w:tc>
          <w:tcPr>
            <w:tcW w:w="2126" w:type="dxa"/>
          </w:tcPr>
          <w:p w:rsidR="00B8429C" w:rsidRPr="00B8429C" w:rsidRDefault="00B8429C" w:rsidP="00B8429C">
            <w:pPr>
              <w:pStyle w:val="TableParagraph"/>
            </w:pPr>
            <w:r w:rsidRPr="00B8429C">
              <w:t>1</w:t>
            </w:r>
          </w:p>
        </w:tc>
        <w:tc>
          <w:tcPr>
            <w:tcW w:w="2126" w:type="dxa"/>
          </w:tcPr>
          <w:p w:rsidR="00B8429C" w:rsidRDefault="00C00C3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23" w:type="dxa"/>
          </w:tcPr>
          <w:p w:rsidR="00B8429C" w:rsidRDefault="00C00C3D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8429C" w:rsidTr="00B8429C">
        <w:trPr>
          <w:trHeight w:val="275"/>
        </w:trPr>
        <w:tc>
          <w:tcPr>
            <w:tcW w:w="3541" w:type="dxa"/>
          </w:tcPr>
          <w:p w:rsidR="00B8429C" w:rsidRDefault="00B8429C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Орлята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6" w:type="dxa"/>
          </w:tcPr>
          <w:p w:rsidR="00B8429C" w:rsidRDefault="00B8429C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B8429C" w:rsidRDefault="00AC123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23" w:type="dxa"/>
          </w:tcPr>
          <w:p w:rsidR="00B8429C" w:rsidRDefault="00AC123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8429C" w:rsidTr="00AC1237">
        <w:trPr>
          <w:trHeight w:val="264"/>
        </w:trPr>
        <w:tc>
          <w:tcPr>
            <w:tcW w:w="3541" w:type="dxa"/>
            <w:tcBorders>
              <w:bottom w:val="single" w:sz="4" w:space="0" w:color="auto"/>
            </w:tcBorders>
          </w:tcPr>
          <w:p w:rsidR="00AC1237" w:rsidRDefault="00AC1237" w:rsidP="00AC1237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429C" w:rsidRDefault="00210D5F" w:rsidP="00AC1237">
            <w:pPr>
              <w:pStyle w:val="TableParagraph"/>
              <w:rPr>
                <w:sz w:val="20"/>
              </w:rPr>
            </w:pPr>
            <w: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429C" w:rsidRDefault="00AC1237" w:rsidP="00AC1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B8429C" w:rsidRDefault="00B8429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C1237" w:rsidTr="00A2715B">
        <w:trPr>
          <w:trHeight w:val="276"/>
        </w:trPr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A2715B" w:rsidRDefault="00AC1237" w:rsidP="00AC1237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ДЮП/ЮИД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C1237" w:rsidRPr="00AC1237" w:rsidRDefault="00AC1237" w:rsidP="00AC1237">
            <w:pPr>
              <w:pStyle w:val="TableParagraph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C1237" w:rsidRDefault="00AC1237" w:rsidP="00AC1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C1237" w:rsidRDefault="00AC1237" w:rsidP="00AC1237">
            <w:pPr>
              <w:pStyle w:val="TableParagraph"/>
              <w:spacing w:line="256" w:lineRule="exact"/>
              <w:ind w:lef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715B" w:rsidTr="00AC1237">
        <w:trPr>
          <w:trHeight w:val="228"/>
        </w:trPr>
        <w:tc>
          <w:tcPr>
            <w:tcW w:w="3541" w:type="dxa"/>
            <w:tcBorders>
              <w:top w:val="single" w:sz="4" w:space="0" w:color="auto"/>
            </w:tcBorders>
          </w:tcPr>
          <w:p w:rsidR="00A2715B" w:rsidRDefault="00A2715B" w:rsidP="00AC1237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Хочу всё знать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715B" w:rsidRDefault="00A2715B" w:rsidP="00AC1237">
            <w:pPr>
              <w:pStyle w:val="TableParagraph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715B" w:rsidRDefault="00A2715B" w:rsidP="00AC1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A2715B" w:rsidRDefault="00A2715B" w:rsidP="00AC1237">
            <w:pPr>
              <w:pStyle w:val="TableParagraph"/>
              <w:spacing w:line="256" w:lineRule="exact"/>
              <w:ind w:lef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8429C" w:rsidTr="00B8429C">
        <w:trPr>
          <w:trHeight w:val="278"/>
        </w:trPr>
        <w:tc>
          <w:tcPr>
            <w:tcW w:w="3541" w:type="dxa"/>
            <w:shd w:val="clear" w:color="auto" w:fill="00FF00"/>
          </w:tcPr>
          <w:p w:rsidR="00B8429C" w:rsidRDefault="00B8429C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2126" w:type="dxa"/>
            <w:shd w:val="clear" w:color="auto" w:fill="00FF00"/>
          </w:tcPr>
          <w:p w:rsidR="00B8429C" w:rsidRDefault="00210D5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6" w:type="dxa"/>
            <w:shd w:val="clear" w:color="auto" w:fill="00FF00"/>
          </w:tcPr>
          <w:p w:rsidR="00B8429C" w:rsidRDefault="00A2715B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2123" w:type="dxa"/>
            <w:shd w:val="clear" w:color="auto" w:fill="00FF00"/>
          </w:tcPr>
          <w:p w:rsidR="00B8429C" w:rsidRDefault="00A2715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225B22" w:rsidRDefault="00225B22">
      <w:pPr>
        <w:pStyle w:val="TableParagraph"/>
        <w:spacing w:line="258" w:lineRule="exact"/>
        <w:rPr>
          <w:sz w:val="24"/>
        </w:rPr>
        <w:sectPr w:rsidR="00225B22">
          <w:pgSz w:w="11910" w:h="16840"/>
          <w:pgMar w:top="1040" w:right="141" w:bottom="280" w:left="992" w:header="720" w:footer="720" w:gutter="0"/>
          <w:cols w:space="720"/>
        </w:sectPr>
      </w:pPr>
    </w:p>
    <w:p w:rsidR="00225B22" w:rsidRPr="00063E4A" w:rsidRDefault="00AC1237" w:rsidP="00AC1237">
      <w:pPr>
        <w:pStyle w:val="a3"/>
        <w:spacing w:before="65" w:line="259" w:lineRule="auto"/>
        <w:ind w:left="1746" w:right="250" w:hanging="1378"/>
        <w:jc w:val="center"/>
        <w:rPr>
          <w:b/>
          <w:sz w:val="24"/>
          <w:szCs w:val="24"/>
        </w:rPr>
      </w:pPr>
      <w:r w:rsidRPr="00063E4A">
        <w:rPr>
          <w:b/>
          <w:sz w:val="24"/>
          <w:szCs w:val="24"/>
        </w:rPr>
        <w:lastRenderedPageBreak/>
        <w:t>ПРОМЕЖУТОЧНАЯ АТТЕСТАЦИЯ</w:t>
      </w:r>
    </w:p>
    <w:p w:rsidR="00AC1237" w:rsidRDefault="00AC1237" w:rsidP="00AC1237">
      <w:pPr>
        <w:pStyle w:val="a3"/>
        <w:spacing w:before="65" w:line="259" w:lineRule="auto"/>
        <w:ind w:left="284" w:right="250" w:firstLine="84"/>
        <w:rPr>
          <w:szCs w:val="24"/>
        </w:rPr>
      </w:pPr>
      <w:r>
        <w:rPr>
          <w:sz w:val="24"/>
          <w:szCs w:val="24"/>
        </w:rPr>
        <w:t xml:space="preserve">   </w:t>
      </w:r>
      <w:r w:rsidRPr="00AC1237">
        <w:rPr>
          <w:szCs w:val="24"/>
        </w:rPr>
        <w:t xml:space="preserve">Промежуточная аттестация проводится </w:t>
      </w:r>
      <w:r>
        <w:rPr>
          <w:szCs w:val="24"/>
        </w:rPr>
        <w:t>в сроки, указанные в годовом календарном графике, согласно Положению о сроках, формах, периодичности проведения промежуточной аттестации. Результаты ВПР в 4 классе засчитываются за результат промежуточной аттестации.</w:t>
      </w:r>
    </w:p>
    <w:p w:rsidR="00AC1237" w:rsidRPr="00063E4A" w:rsidRDefault="00AC1237" w:rsidP="00AC1237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r w:rsidRPr="00063E4A">
        <w:rPr>
          <w:rFonts w:ascii="Times New Roman" w:hAnsi="Times New Roman"/>
          <w:sz w:val="28"/>
          <w:szCs w:val="28"/>
          <w:lang w:val="ru-RU"/>
        </w:rPr>
        <w:t>Формы промежуточной аттестации</w:t>
      </w:r>
    </w:p>
    <w:p w:rsidR="00AC1237" w:rsidRPr="00AC1237" w:rsidRDefault="00AC1237" w:rsidP="00AC123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059"/>
        <w:gridCol w:w="1851"/>
        <w:gridCol w:w="1851"/>
        <w:gridCol w:w="1851"/>
        <w:gridCol w:w="1851"/>
      </w:tblGrid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диктант</w:t>
            </w:r>
          </w:p>
        </w:tc>
      </w:tr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чтения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чтения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чтения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чтения</w:t>
            </w:r>
          </w:p>
        </w:tc>
      </w:tr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письма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письма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письма</w:t>
            </w:r>
          </w:p>
        </w:tc>
      </w:tr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AC1237" w:rsidTr="004067F0"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AC1237" w:rsidTr="004067F0">
        <w:trPr>
          <w:trHeight w:val="348"/>
        </w:trPr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</w:tr>
      <w:tr w:rsidR="00AC1237" w:rsidTr="004067F0">
        <w:trPr>
          <w:trHeight w:val="300"/>
        </w:trPr>
        <w:tc>
          <w:tcPr>
            <w:tcW w:w="567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59" w:type="dxa"/>
          </w:tcPr>
          <w:p w:rsidR="00AC1237" w:rsidRDefault="00AC1237" w:rsidP="004067F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Нормативы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Нормативы</w:t>
            </w:r>
          </w:p>
        </w:tc>
        <w:tc>
          <w:tcPr>
            <w:tcW w:w="1851" w:type="dxa"/>
          </w:tcPr>
          <w:p w:rsidR="00AC1237" w:rsidRDefault="00AC1237" w:rsidP="004067F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Нормативы</w:t>
            </w:r>
          </w:p>
        </w:tc>
      </w:tr>
    </w:tbl>
    <w:p w:rsidR="00AC1237" w:rsidRPr="00910F77" w:rsidRDefault="00AC1237" w:rsidP="00AC123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C1237" w:rsidRDefault="00AC1237" w:rsidP="00AC123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C1237" w:rsidRPr="00063E4A" w:rsidRDefault="00063E4A" w:rsidP="00AC123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63E4A">
        <w:rPr>
          <w:rFonts w:ascii="Times New Roman" w:hAnsi="Times New Roman"/>
          <w:b/>
          <w:sz w:val="28"/>
          <w:szCs w:val="28"/>
          <w:lang w:val="ru-RU"/>
        </w:rPr>
        <w:t>ПЕРЕЧЕНЬ УЧЕБНИКОВ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 xml:space="preserve">1.  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>«Русский язык»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авт. </w:t>
      </w:r>
      <w:proofErr w:type="spellStart"/>
      <w:r w:rsidRPr="00AC1237">
        <w:rPr>
          <w:rFonts w:ascii="Times New Roman" w:hAnsi="Times New Roman"/>
          <w:sz w:val="28"/>
          <w:szCs w:val="28"/>
          <w:lang w:val="ru-RU"/>
        </w:rPr>
        <w:t>Канакина</w:t>
      </w:r>
      <w:proofErr w:type="spellEnd"/>
      <w:r w:rsidRPr="00AC1237">
        <w:rPr>
          <w:rFonts w:ascii="Times New Roman" w:hAnsi="Times New Roman"/>
          <w:sz w:val="28"/>
          <w:szCs w:val="28"/>
          <w:lang w:val="ru-RU"/>
        </w:rPr>
        <w:t xml:space="preserve"> В.П., Горецкий В.Г. 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>2. «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>Литературное чтение»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авт. Климанова Л.Ф. и др. 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 xml:space="preserve">3.  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>«Математика»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авт. Моро М.И. и др. 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 xml:space="preserve">4.  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>«Окружающий мир»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авт. Плешаков А.А. 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>«Технология»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1 </w:t>
      </w:r>
      <w:proofErr w:type="spellStart"/>
      <w:r w:rsidRPr="00AC1237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AC1237">
        <w:rPr>
          <w:rFonts w:ascii="Times New Roman" w:hAnsi="Times New Roman"/>
          <w:sz w:val="28"/>
          <w:szCs w:val="28"/>
          <w:lang w:val="ru-RU"/>
        </w:rPr>
        <w:t xml:space="preserve">. авт. </w:t>
      </w:r>
      <w:proofErr w:type="spellStart"/>
      <w:r w:rsidRPr="00AC1237">
        <w:rPr>
          <w:rFonts w:ascii="Times New Roman" w:hAnsi="Times New Roman"/>
          <w:sz w:val="28"/>
          <w:szCs w:val="28"/>
          <w:lang w:val="ru-RU"/>
        </w:rPr>
        <w:t>Лутцева</w:t>
      </w:r>
      <w:proofErr w:type="spellEnd"/>
      <w:r w:rsidRPr="00AC1237">
        <w:rPr>
          <w:rFonts w:ascii="Times New Roman" w:hAnsi="Times New Roman"/>
          <w:sz w:val="28"/>
          <w:szCs w:val="28"/>
          <w:lang w:val="ru-RU"/>
        </w:rPr>
        <w:t xml:space="preserve"> Е.А.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 xml:space="preserve">6.  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>«Музыка»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авт. Критская Е.Д. и др. 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 xml:space="preserve">7.  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 xml:space="preserve">«Изобразительное искусство» 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под ред. </w:t>
      </w:r>
      <w:proofErr w:type="spellStart"/>
      <w:r w:rsidRPr="00AC1237">
        <w:rPr>
          <w:rFonts w:ascii="Times New Roman" w:hAnsi="Times New Roman"/>
          <w:sz w:val="28"/>
          <w:szCs w:val="28"/>
          <w:lang w:val="ru-RU"/>
        </w:rPr>
        <w:t>Неменского</w:t>
      </w:r>
      <w:proofErr w:type="spellEnd"/>
      <w:r w:rsidRPr="00AC1237">
        <w:rPr>
          <w:rFonts w:ascii="Times New Roman" w:hAnsi="Times New Roman"/>
          <w:sz w:val="28"/>
          <w:szCs w:val="28"/>
          <w:lang w:val="ru-RU"/>
        </w:rPr>
        <w:t xml:space="preserve"> Б.М.</w:t>
      </w:r>
      <w:r w:rsidRPr="00033CEA">
        <w:rPr>
          <w:rFonts w:ascii="Times New Roman" w:hAnsi="Times New Roman"/>
          <w:sz w:val="28"/>
          <w:szCs w:val="28"/>
        </w:rPr>
        <w:t> 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1237" w:rsidRPr="00AC1237" w:rsidRDefault="00AC1237" w:rsidP="00AC1237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AC1237">
        <w:rPr>
          <w:rFonts w:ascii="Times New Roman" w:hAnsi="Times New Roman"/>
          <w:sz w:val="28"/>
          <w:szCs w:val="28"/>
          <w:lang w:val="ru-RU"/>
        </w:rPr>
        <w:t xml:space="preserve">8.  </w:t>
      </w:r>
      <w:r w:rsidRPr="00AC1237">
        <w:rPr>
          <w:rStyle w:val="a7"/>
          <w:rFonts w:ascii="Times New Roman" w:hAnsi="Times New Roman"/>
          <w:sz w:val="28"/>
          <w:szCs w:val="28"/>
          <w:lang w:val="ru-RU"/>
        </w:rPr>
        <w:t>«Физическая культура»</w:t>
      </w:r>
      <w:r w:rsidRPr="00AC1237">
        <w:rPr>
          <w:rFonts w:ascii="Times New Roman" w:hAnsi="Times New Roman"/>
          <w:sz w:val="28"/>
          <w:szCs w:val="28"/>
          <w:lang w:val="ru-RU"/>
        </w:rPr>
        <w:t xml:space="preserve"> авт. Лях В.И.</w:t>
      </w:r>
    </w:p>
    <w:p w:rsidR="00AC1237" w:rsidRDefault="00AC1237" w:rsidP="00AC1237">
      <w:pPr>
        <w:pStyle w:val="a3"/>
        <w:spacing w:before="65" w:line="259" w:lineRule="auto"/>
        <w:ind w:left="284" w:right="250" w:firstLine="84"/>
        <w:rPr>
          <w:szCs w:val="24"/>
        </w:rPr>
      </w:pPr>
    </w:p>
    <w:p w:rsidR="00AC1237" w:rsidRPr="00AC1237" w:rsidRDefault="00AC1237" w:rsidP="00AC1237">
      <w:pPr>
        <w:pStyle w:val="a3"/>
        <w:spacing w:before="65" w:line="259" w:lineRule="auto"/>
        <w:ind w:left="284" w:right="250" w:firstLine="84"/>
        <w:rPr>
          <w:sz w:val="24"/>
          <w:szCs w:val="24"/>
        </w:rPr>
      </w:pPr>
    </w:p>
    <w:sectPr w:rsidR="00AC1237" w:rsidRPr="00AC1237" w:rsidSect="00AC1237">
      <w:pgSz w:w="11910" w:h="16840"/>
      <w:pgMar w:top="10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2E3E"/>
    <w:multiLevelType w:val="hybridMultilevel"/>
    <w:tmpl w:val="8C58A898"/>
    <w:lvl w:ilvl="0" w:tplc="7E5854A2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362DE2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9B883BCE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D3DAFD26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4" w:tplc="1FC671E0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5" w:tplc="1E422B48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C3040A9E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7" w:tplc="A0D48A5A">
      <w:numFmt w:val="bullet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  <w:lvl w:ilvl="8" w:tplc="31282CE4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</w:abstractNum>
  <w:abstractNum w:abstractNumId="1">
    <w:nsid w:val="39E664D8"/>
    <w:multiLevelType w:val="hybridMultilevel"/>
    <w:tmpl w:val="090EAC32"/>
    <w:lvl w:ilvl="0" w:tplc="A1EEAFD2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460C0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41C0B12C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6A640566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56E64B38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03F633CC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785E0896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9FA61A9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17E897C6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2">
    <w:nsid w:val="6ADB22CC"/>
    <w:multiLevelType w:val="hybridMultilevel"/>
    <w:tmpl w:val="3C6C5052"/>
    <w:lvl w:ilvl="0" w:tplc="CE9848AE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26209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CB949206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5F5CBB7A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4" w:tplc="CA3AC74E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9EE8C67A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C6288EFC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7" w:tplc="C0FC307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03DA1474">
      <w:numFmt w:val="bullet"/>
      <w:lvlText w:val="•"/>
      <w:lvlJc w:val="left"/>
      <w:pPr>
        <w:ind w:left="8898" w:hanging="360"/>
      </w:pPr>
      <w:rPr>
        <w:rFonts w:hint="default"/>
        <w:lang w:val="ru-RU" w:eastAsia="en-US" w:bidi="ar-SA"/>
      </w:rPr>
    </w:lvl>
  </w:abstractNum>
  <w:abstractNum w:abstractNumId="3">
    <w:nsid w:val="7A8E7F19"/>
    <w:multiLevelType w:val="hybridMultilevel"/>
    <w:tmpl w:val="47B66134"/>
    <w:lvl w:ilvl="0" w:tplc="89B46780">
      <w:numFmt w:val="bullet"/>
      <w:lvlText w:val=""/>
      <w:lvlJc w:val="left"/>
      <w:pPr>
        <w:ind w:left="10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CCE3FA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91AE6266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6990485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981624DA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5" w:tplc="30BCFC90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E976188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7" w:tplc="0A3C0C48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  <w:lvl w:ilvl="8" w:tplc="98DA76FC">
      <w:numFmt w:val="bullet"/>
      <w:lvlText w:val="•"/>
      <w:lvlJc w:val="left"/>
      <w:pPr>
        <w:ind w:left="893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5B22"/>
    <w:rsid w:val="00063E4A"/>
    <w:rsid w:val="00210D5F"/>
    <w:rsid w:val="00225B22"/>
    <w:rsid w:val="004D0748"/>
    <w:rsid w:val="0051274D"/>
    <w:rsid w:val="008661B2"/>
    <w:rsid w:val="00A143D3"/>
    <w:rsid w:val="00A2715B"/>
    <w:rsid w:val="00AC1237"/>
    <w:rsid w:val="00B8429C"/>
    <w:rsid w:val="00C00C3D"/>
    <w:rsid w:val="00E74537"/>
    <w:rsid w:val="00F3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" w:right="77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73" w:right="773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70"/>
      <w:ind w:left="1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5">
    <w:name w:val="Без интервала Знак"/>
    <w:link w:val="a6"/>
    <w:uiPriority w:val="1"/>
    <w:locked/>
    <w:rsid w:val="00F34A4B"/>
    <w:rPr>
      <w:rFonts w:ascii="Calibri" w:eastAsia="Calibri" w:hAnsi="Calibri"/>
    </w:rPr>
  </w:style>
  <w:style w:type="paragraph" w:styleId="a6">
    <w:name w:val="No Spacing"/>
    <w:link w:val="a5"/>
    <w:qFormat/>
    <w:rsid w:val="00F34A4B"/>
    <w:pPr>
      <w:widowControl/>
      <w:autoSpaceDE/>
      <w:autoSpaceDN/>
    </w:pPr>
    <w:rPr>
      <w:rFonts w:ascii="Calibri" w:eastAsia="Calibri" w:hAnsi="Calibri"/>
    </w:rPr>
  </w:style>
  <w:style w:type="character" w:styleId="a7">
    <w:name w:val="Strong"/>
    <w:qFormat/>
    <w:rsid w:val="00AC1237"/>
    <w:rPr>
      <w:b/>
      <w:bCs/>
    </w:rPr>
  </w:style>
  <w:style w:type="table" w:styleId="a8">
    <w:name w:val="Table Grid"/>
    <w:basedOn w:val="a1"/>
    <w:uiPriority w:val="59"/>
    <w:rsid w:val="00AC123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" w:right="77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73" w:right="773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70"/>
      <w:ind w:left="1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5">
    <w:name w:val="Без интервала Знак"/>
    <w:link w:val="a6"/>
    <w:uiPriority w:val="1"/>
    <w:locked/>
    <w:rsid w:val="00F34A4B"/>
    <w:rPr>
      <w:rFonts w:ascii="Calibri" w:eastAsia="Calibri" w:hAnsi="Calibri"/>
    </w:rPr>
  </w:style>
  <w:style w:type="paragraph" w:styleId="a6">
    <w:name w:val="No Spacing"/>
    <w:link w:val="a5"/>
    <w:qFormat/>
    <w:rsid w:val="00F34A4B"/>
    <w:pPr>
      <w:widowControl/>
      <w:autoSpaceDE/>
      <w:autoSpaceDN/>
    </w:pPr>
    <w:rPr>
      <w:rFonts w:ascii="Calibri" w:eastAsia="Calibri" w:hAnsi="Calibri"/>
    </w:rPr>
  </w:style>
  <w:style w:type="character" w:styleId="a7">
    <w:name w:val="Strong"/>
    <w:qFormat/>
    <w:rsid w:val="00AC1237"/>
    <w:rPr>
      <w:b/>
      <w:bCs/>
    </w:rPr>
  </w:style>
  <w:style w:type="table" w:styleId="a8">
    <w:name w:val="Table Grid"/>
    <w:basedOn w:val="a1"/>
    <w:uiPriority w:val="59"/>
    <w:rsid w:val="00AC123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2025-08-22T07:36:00Z</dcterms:created>
  <dcterms:modified xsi:type="dcterms:W3CDTF">2025-09-17T05:49:00Z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